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B1" w:rsidRPr="00596967" w:rsidRDefault="00183BB1" w:rsidP="00183B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6967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183BB1" w:rsidRPr="00596967" w:rsidRDefault="00183BB1" w:rsidP="00183B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6967">
        <w:rPr>
          <w:rFonts w:ascii="Times New Roman" w:hAnsi="Times New Roman" w:cs="Times New Roman"/>
          <w:sz w:val="24"/>
          <w:szCs w:val="24"/>
        </w:rPr>
        <w:t>средняя общеобразовательная школа № 454</w:t>
      </w:r>
    </w:p>
    <w:p w:rsidR="00183BB1" w:rsidRDefault="00183BB1" w:rsidP="00183B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6967">
        <w:rPr>
          <w:rFonts w:ascii="Times New Roman" w:hAnsi="Times New Roman" w:cs="Times New Roman"/>
          <w:sz w:val="24"/>
          <w:szCs w:val="24"/>
        </w:rPr>
        <w:t>Колпинского района Санкт-Петербурга</w:t>
      </w:r>
    </w:p>
    <w:p w:rsidR="00183BB1" w:rsidRDefault="00183BB1" w:rsidP="00183B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83BB1" w:rsidRDefault="00183BB1" w:rsidP="00183B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на заседании                                                                           Утверждаю      </w:t>
      </w:r>
    </w:p>
    <w:p w:rsidR="00183BB1" w:rsidRDefault="00183BB1" w:rsidP="00183B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ГБОУ школы № 454                                                                       Директор школы  </w:t>
      </w:r>
    </w:p>
    <w:p w:rsidR="00183BB1" w:rsidRDefault="00183BB1" w:rsidP="00183B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                                                                                     _____Т.В. Ларионова</w:t>
      </w:r>
    </w:p>
    <w:p w:rsidR="00183BB1" w:rsidRDefault="00183BB1" w:rsidP="00183B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3                                                                                                Приказ № 105 от 06.04.2020                                                                                                       от 06.04.2020</w:t>
      </w:r>
    </w:p>
    <w:p w:rsidR="00183BB1" w:rsidRPr="00596967" w:rsidRDefault="00183BB1" w:rsidP="00183B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183BB1" w:rsidRPr="00596967" w:rsidRDefault="00183BB1" w:rsidP="00183B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BB1" w:rsidRPr="0062088D" w:rsidRDefault="00183BB1" w:rsidP="00183BB1">
      <w:pPr>
        <w:spacing w:after="27" w:line="259" w:lineRule="auto"/>
        <w:ind w:left="46" w:right="0" w:firstLine="0"/>
        <w:jc w:val="center"/>
      </w:pPr>
    </w:p>
    <w:p w:rsidR="00183BB1" w:rsidRDefault="00183BB1" w:rsidP="00183BB1">
      <w:pPr>
        <w:spacing w:after="27" w:line="259" w:lineRule="auto"/>
        <w:ind w:left="46" w:right="0" w:firstLine="0"/>
        <w:jc w:val="center"/>
        <w:rPr>
          <w:b/>
        </w:rPr>
      </w:pPr>
    </w:p>
    <w:p w:rsidR="00183BB1" w:rsidRDefault="00183BB1" w:rsidP="00183BB1">
      <w:pPr>
        <w:spacing w:after="27" w:line="259" w:lineRule="auto"/>
        <w:ind w:left="46" w:right="0" w:firstLine="0"/>
        <w:jc w:val="center"/>
      </w:pPr>
      <w:r>
        <w:rPr>
          <w:b/>
        </w:rPr>
        <w:t xml:space="preserve">ПОЛОЖЕНИЕ  </w:t>
      </w:r>
    </w:p>
    <w:p w:rsidR="00183BB1" w:rsidRDefault="00183BB1" w:rsidP="00183BB1">
      <w:pPr>
        <w:spacing w:after="0" w:line="271" w:lineRule="auto"/>
        <w:ind w:left="84" w:right="29"/>
        <w:jc w:val="center"/>
      </w:pPr>
      <w:r>
        <w:rPr>
          <w:b/>
        </w:rPr>
        <w:t xml:space="preserve">о промежуточной аттестации обучающихся при организации образовательного процесса  с применением дистанционных образовательных технологий </w:t>
      </w:r>
    </w:p>
    <w:p w:rsidR="00183BB1" w:rsidRDefault="00183BB1" w:rsidP="00183BB1">
      <w:pPr>
        <w:spacing w:after="22" w:line="259" w:lineRule="auto"/>
        <w:ind w:left="106" w:right="0" w:firstLine="0"/>
        <w:jc w:val="center"/>
      </w:pPr>
      <w:r>
        <w:rPr>
          <w:b/>
        </w:rPr>
        <w:t xml:space="preserve"> </w:t>
      </w:r>
    </w:p>
    <w:p w:rsidR="00183BB1" w:rsidRDefault="00183BB1" w:rsidP="00183BB1">
      <w:pPr>
        <w:numPr>
          <w:ilvl w:val="0"/>
          <w:numId w:val="1"/>
        </w:numPr>
        <w:spacing w:after="0" w:line="271" w:lineRule="auto"/>
        <w:ind w:right="270" w:hanging="240"/>
        <w:jc w:val="center"/>
      </w:pPr>
      <w:r>
        <w:rPr>
          <w:b/>
        </w:rPr>
        <w:t xml:space="preserve">Общие положения </w:t>
      </w:r>
    </w:p>
    <w:p w:rsidR="00183BB1" w:rsidRDefault="00183BB1" w:rsidP="00183BB1">
      <w:pPr>
        <w:spacing w:after="29" w:line="259" w:lineRule="auto"/>
        <w:ind w:left="53" w:right="0" w:firstLine="0"/>
        <w:jc w:val="left"/>
      </w:pPr>
      <w:r>
        <w:rPr>
          <w:b/>
          <w:sz w:val="23"/>
        </w:rPr>
        <w:t xml:space="preserve"> </w:t>
      </w:r>
    </w:p>
    <w:p w:rsidR="00183BB1" w:rsidRDefault="00183BB1" w:rsidP="00183BB1">
      <w:pPr>
        <w:numPr>
          <w:ilvl w:val="1"/>
          <w:numId w:val="1"/>
        </w:numPr>
        <w:ind w:left="0" w:right="0"/>
      </w:pPr>
      <w:r>
        <w:t xml:space="preserve">Настоящее Положение регламентирует периодичность, порядок и формы проведения промежуточной аттестации обучающихся и текущего контроля их успеваемости при организации образовательного процесса с применением электронного обучения, дистанционных образовательных технологий в Государственном бюджетном общеобразовательном учреждении средней общеобразовательной школе № 454 Колпинского района Санкт-Петербурга (далее по тексту – Школа). Настоящее Положение является нормативным локальным актом Школы и обязательно к исполнению всеми участниками образовательных отношений. </w:t>
      </w:r>
    </w:p>
    <w:p w:rsidR="00183BB1" w:rsidRDefault="00183BB1" w:rsidP="00183BB1">
      <w:pPr>
        <w:numPr>
          <w:ilvl w:val="1"/>
          <w:numId w:val="1"/>
        </w:numPr>
        <w:ind w:left="0" w:right="0"/>
      </w:pPr>
      <w: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 при организации образовательного процесса с применением дистанционных образовательных технологий сопровождается текущим контролем успеваемости и промежуточной аттестацией обучающихся. </w:t>
      </w:r>
    </w:p>
    <w:p w:rsidR="00183BB1" w:rsidRDefault="00183BB1" w:rsidP="00183BB1">
      <w:pPr>
        <w:numPr>
          <w:ilvl w:val="1"/>
          <w:numId w:val="1"/>
        </w:numPr>
        <w:spacing w:after="7"/>
        <w:ind w:left="0" w:right="0"/>
      </w:pPr>
      <w:r>
        <w:t xml:space="preserve">Текущий контроль успеваемости обучающихся –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образовательной программой. </w:t>
      </w:r>
    </w:p>
    <w:p w:rsidR="00183BB1" w:rsidRDefault="00183BB1" w:rsidP="00183BB1">
      <w:pPr>
        <w:ind w:left="55" w:right="0"/>
      </w:pPr>
      <w:r>
        <w:t xml:space="preserve">Результаты текущего контроля успеваемости обучающихся при организации образовательного процесса с применением электронного обучения, дистанционных образовательных технологий в Образовательном учреждении фиксируются в классном электронном журнале Образовательного учреждения. Обучающиеся и их родители (законные представители) получают доступ к результатам текущего контроля успеваемости обучающихся посредством использования сервиса «Электронный дневник». </w:t>
      </w:r>
    </w:p>
    <w:p w:rsidR="00183BB1" w:rsidRDefault="00183BB1" w:rsidP="00183BB1">
      <w:pPr>
        <w:numPr>
          <w:ilvl w:val="1"/>
          <w:numId w:val="1"/>
        </w:numPr>
        <w:spacing w:after="8"/>
        <w:ind w:left="0" w:right="0"/>
      </w:pPr>
      <w:r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Промежуточная аттестация проводится, начиная со второго класса. </w:t>
      </w:r>
    </w:p>
    <w:p w:rsidR="00183BB1" w:rsidRDefault="00183BB1" w:rsidP="00183BB1">
      <w:pPr>
        <w:ind w:left="55" w:right="0"/>
      </w:pPr>
      <w:r>
        <w:lastRenderedPageBreak/>
        <w:t xml:space="preserve">Итоги промежуточной аттестации обучающихся при организации образовательного процесса с применением электронного обучения, дистанционных образовательных технологий в Образовательном учреждении фиксируются в классном электронном журнале Образовательного учреждения. Обучающиеся и их родители (законные представители) получают доступ к итогам промежуточной аттестации обучающихся посредством использования сервиса «Электронный дневник». </w:t>
      </w:r>
    </w:p>
    <w:p w:rsidR="00183BB1" w:rsidRDefault="00183BB1" w:rsidP="00183BB1">
      <w:pPr>
        <w:numPr>
          <w:ilvl w:val="1"/>
          <w:numId w:val="1"/>
        </w:numPr>
        <w:spacing w:after="55"/>
        <w:ind w:left="0" w:right="0"/>
      </w:pPr>
      <w:r>
        <w:t xml:space="preserve">Организация и проведение текущего контроля успеваемости и промежуточной аттестации обучающихся, в том числе при организации образовательного процесса с применением электронного обучения, дистанционных образовательных технологий, осуществляется в соответствии с действующим законодательством Российской Федерации. Нормативной основой организации и проведения текущего контроля успеваемости и промежуточной аттестации обучающихся в Образовательном учреждении являются: </w:t>
      </w:r>
    </w:p>
    <w:p w:rsidR="00183BB1" w:rsidRDefault="00183BB1" w:rsidP="00183BB1">
      <w:pPr>
        <w:numPr>
          <w:ilvl w:val="0"/>
          <w:numId w:val="2"/>
        </w:numPr>
        <w:ind w:right="0" w:hanging="360"/>
      </w:pPr>
      <w:r>
        <w:t xml:space="preserve">Федеральный закон РФ от 29.12.2012 № 273-ФЗ «Об образовании в Российской Федерации» (с изменениями и дополнениями); </w:t>
      </w:r>
    </w:p>
    <w:p w:rsidR="00183BB1" w:rsidRDefault="00183BB1" w:rsidP="00183BB1">
      <w:pPr>
        <w:numPr>
          <w:ilvl w:val="0"/>
          <w:numId w:val="2"/>
        </w:numPr>
        <w:ind w:right="0" w:hanging="360"/>
      </w:pPr>
      <w:r>
        <w:t xml:space="preserve"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дополнениями); </w:t>
      </w:r>
    </w:p>
    <w:p w:rsidR="00183BB1" w:rsidRDefault="00183BB1" w:rsidP="00183BB1">
      <w:pPr>
        <w:numPr>
          <w:ilvl w:val="0"/>
          <w:numId w:val="2"/>
        </w:numPr>
        <w:ind w:right="0" w:hanging="360"/>
      </w:pPr>
      <w:r>
        <w:t xml:space="preserve">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дополнениями); </w:t>
      </w:r>
    </w:p>
    <w:p w:rsidR="00183BB1" w:rsidRDefault="00183BB1" w:rsidP="00183BB1">
      <w:pPr>
        <w:numPr>
          <w:ilvl w:val="0"/>
          <w:numId w:val="2"/>
        </w:numPr>
        <w:ind w:right="0" w:hanging="360"/>
      </w:pPr>
      <w:r>
        <w:t xml:space="preserve"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 (с изменениями и дополнениями); </w:t>
      </w:r>
    </w:p>
    <w:p w:rsidR="00183BB1" w:rsidRDefault="00183BB1" w:rsidP="00183BB1">
      <w:pPr>
        <w:numPr>
          <w:ilvl w:val="0"/>
          <w:numId w:val="2"/>
        </w:numPr>
        <w:spacing w:after="55"/>
        <w:ind w:right="0" w:hanging="360"/>
      </w:pPr>
      <w:r>
        <w:t xml:space="preserve">Приказ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183BB1" w:rsidRDefault="00183BB1" w:rsidP="00183BB1">
      <w:pPr>
        <w:numPr>
          <w:ilvl w:val="0"/>
          <w:numId w:val="2"/>
        </w:numPr>
        <w:ind w:right="0" w:hanging="360"/>
      </w:pPr>
      <w:r>
        <w:t xml:space="preserve">«Санитарно-эпидемиологические требования к условиям и организации обучения в общеобразовательных учреждениях. СанПиН 2.4.2.2821-10» (с изменениями и дополнениями); </w:t>
      </w:r>
    </w:p>
    <w:p w:rsidR="00183BB1" w:rsidRDefault="00183BB1" w:rsidP="00183BB1">
      <w:pPr>
        <w:numPr>
          <w:ilvl w:val="0"/>
          <w:numId w:val="2"/>
        </w:numPr>
        <w:ind w:right="0" w:hanging="360"/>
      </w:pPr>
      <w:r>
        <w:t xml:space="preserve">Закон Санкт-Петербурга от 17.07.2013 № 461-83 «Об образовании в Санкт- Петербурге» (с изменениями и дополнениями); </w:t>
      </w:r>
    </w:p>
    <w:p w:rsidR="00183BB1" w:rsidRDefault="00183BB1" w:rsidP="00183BB1">
      <w:pPr>
        <w:numPr>
          <w:ilvl w:val="0"/>
          <w:numId w:val="2"/>
        </w:numPr>
        <w:spacing w:after="10"/>
        <w:ind w:right="0" w:hanging="360"/>
      </w:pPr>
      <w:r>
        <w:t xml:space="preserve">иные нормативно-правовые акты органов управления образованием различного уровня; </w:t>
      </w:r>
    </w:p>
    <w:p w:rsidR="00183BB1" w:rsidRDefault="00183BB1" w:rsidP="00183BB1">
      <w:pPr>
        <w:numPr>
          <w:ilvl w:val="0"/>
          <w:numId w:val="2"/>
        </w:numPr>
        <w:spacing w:after="10"/>
        <w:ind w:right="0" w:hanging="360"/>
      </w:pPr>
      <w:r>
        <w:t xml:space="preserve">Устав Школы; </w:t>
      </w:r>
    </w:p>
    <w:p w:rsidR="00183BB1" w:rsidRDefault="00183BB1" w:rsidP="00183BB1">
      <w:pPr>
        <w:numPr>
          <w:ilvl w:val="0"/>
          <w:numId w:val="2"/>
        </w:numPr>
        <w:spacing w:after="14"/>
        <w:ind w:right="0" w:hanging="360"/>
      </w:pPr>
      <w:r>
        <w:t xml:space="preserve">настоящее Положение; </w:t>
      </w:r>
    </w:p>
    <w:p w:rsidR="00183BB1" w:rsidRDefault="00183BB1" w:rsidP="00183BB1">
      <w:pPr>
        <w:numPr>
          <w:ilvl w:val="0"/>
          <w:numId w:val="2"/>
        </w:numPr>
        <w:spacing w:after="0"/>
        <w:ind w:right="0" w:hanging="360"/>
      </w:pPr>
      <w:r>
        <w:t xml:space="preserve">приказы и распоряжения директора Школы. </w:t>
      </w:r>
    </w:p>
    <w:p w:rsidR="00183BB1" w:rsidRDefault="00183BB1" w:rsidP="00183BB1">
      <w:pPr>
        <w:spacing w:line="259" w:lineRule="auto"/>
        <w:ind w:left="53" w:right="0" w:firstLine="0"/>
        <w:jc w:val="left"/>
      </w:pPr>
      <w:r>
        <w:t xml:space="preserve"> </w:t>
      </w:r>
    </w:p>
    <w:p w:rsidR="00183BB1" w:rsidRDefault="00183BB1" w:rsidP="00183BB1">
      <w:pPr>
        <w:spacing w:after="0" w:line="271" w:lineRule="auto"/>
        <w:ind w:left="84" w:right="0"/>
        <w:jc w:val="center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Содержание и порядок проведения текущего контроля успеваемости обучающихся при организации образовательного процесса с применением электронного обучения, дистанционных образовательных технологий </w:t>
      </w:r>
    </w:p>
    <w:p w:rsidR="00183BB1" w:rsidRDefault="00183BB1" w:rsidP="00183BB1">
      <w:pPr>
        <w:spacing w:after="29" w:line="259" w:lineRule="auto"/>
        <w:ind w:left="53" w:right="0" w:firstLine="0"/>
        <w:jc w:val="left"/>
      </w:pPr>
      <w:r>
        <w:rPr>
          <w:b/>
          <w:sz w:val="23"/>
        </w:rPr>
        <w:t xml:space="preserve"> </w:t>
      </w:r>
    </w:p>
    <w:p w:rsidR="00183BB1" w:rsidRDefault="00183BB1" w:rsidP="00183BB1">
      <w:pPr>
        <w:ind w:left="55" w:right="0"/>
      </w:pPr>
      <w:r>
        <w:lastRenderedPageBreak/>
        <w:t>2.1.</w:t>
      </w:r>
      <w:r>
        <w:rPr>
          <w:rFonts w:ascii="Arial" w:eastAsia="Arial" w:hAnsi="Arial" w:cs="Arial"/>
        </w:rPr>
        <w:t xml:space="preserve"> </w:t>
      </w:r>
      <w:r>
        <w:t xml:space="preserve">Текущий контроль успеваемости обучающихся при организации образовательного процесса с применением электронного обучения, дистанционных образовательных технологий проводится в течение учебного периода в целях: </w:t>
      </w:r>
    </w:p>
    <w:p w:rsidR="00183BB1" w:rsidRDefault="00183BB1" w:rsidP="00183BB1">
      <w:pPr>
        <w:numPr>
          <w:ilvl w:val="0"/>
          <w:numId w:val="2"/>
        </w:numPr>
        <w:ind w:right="0" w:hanging="360"/>
      </w:pPr>
      <w:r>
        <w:t xml:space="preserve">Контроля уровня достижения обучающимися результатов, предусмотренных образовательной программой; </w:t>
      </w:r>
    </w:p>
    <w:p w:rsidR="00183BB1" w:rsidRDefault="00183BB1" w:rsidP="00183BB1">
      <w:pPr>
        <w:numPr>
          <w:ilvl w:val="0"/>
          <w:numId w:val="2"/>
        </w:numPr>
        <w:ind w:right="0" w:hanging="360"/>
      </w:pPr>
      <w:r>
        <w:t xml:space="preserve">Оценки соответствия результатов </w:t>
      </w:r>
      <w:r>
        <w:tab/>
        <w:t xml:space="preserve">освоения </w:t>
      </w:r>
      <w:r>
        <w:tab/>
        <w:t xml:space="preserve">образовательных </w:t>
      </w:r>
      <w:r>
        <w:tab/>
        <w:t xml:space="preserve">программ требованиям ФГОС и государственного образовательного стандарта; </w:t>
      </w:r>
    </w:p>
    <w:p w:rsidR="00183BB1" w:rsidRDefault="00183BB1" w:rsidP="00183BB1">
      <w:pPr>
        <w:numPr>
          <w:ilvl w:val="0"/>
          <w:numId w:val="2"/>
        </w:numPr>
        <w:spacing w:after="1"/>
        <w:ind w:right="0" w:hanging="360"/>
      </w:pPr>
      <w:r>
        <w:t xml:space="preserve">проведения </w:t>
      </w:r>
      <w:r>
        <w:tab/>
        <w:t xml:space="preserve">обучающимся </w:t>
      </w:r>
      <w:r>
        <w:tab/>
        <w:t xml:space="preserve">самооценки,  оценки </w:t>
      </w:r>
      <w:r>
        <w:tab/>
        <w:t xml:space="preserve">его </w:t>
      </w:r>
      <w:r>
        <w:tab/>
        <w:t xml:space="preserve">работы </w:t>
      </w:r>
    </w:p>
    <w:p w:rsidR="00183BB1" w:rsidRDefault="00183BB1" w:rsidP="00183BB1">
      <w:pPr>
        <w:ind w:left="490" w:right="0"/>
      </w:pPr>
      <w:r>
        <w:t xml:space="preserve">педагогическим работником с целью возможного совершенствования образовательного процесса. </w:t>
      </w:r>
    </w:p>
    <w:p w:rsidR="00183BB1" w:rsidRDefault="00183BB1" w:rsidP="00183BB1">
      <w:pPr>
        <w:ind w:left="55" w:right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>Текущий контроль осуществляется педагогическим работником, реализующим соответствующую часть образовательной программы при организации образовательного процесса с применением электронного обучения, дистанционных образовательных технологий. 2.3.</w:t>
      </w:r>
      <w:r>
        <w:rPr>
          <w:rFonts w:ascii="Arial" w:eastAsia="Arial" w:hAnsi="Arial" w:cs="Arial"/>
        </w:rPr>
        <w:t xml:space="preserve"> </w:t>
      </w:r>
      <w:r>
        <w:t xml:space="preserve">Порядок, формы, периодичность, количество обязательных мероприятий при проведении текущего контроля успеваемости обучающихся при организации образовательного процесса с применением электронного обучения, дистанционных образовательных технологий определяются педагогическим работником с учетом образовательной программы. </w:t>
      </w:r>
    </w:p>
    <w:p w:rsidR="00183BB1" w:rsidRDefault="00183BB1" w:rsidP="00183BB1">
      <w:pPr>
        <w:ind w:left="55" w:right="0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Формами текущего контроля успеваемости обучающихся при организации образовательного процесса с применением электронного обучения, дистанционных образовательных технологий могут являться: </w:t>
      </w:r>
    </w:p>
    <w:p w:rsidR="00183BB1" w:rsidRDefault="00183BB1" w:rsidP="00183BB1">
      <w:pPr>
        <w:numPr>
          <w:ilvl w:val="0"/>
          <w:numId w:val="2"/>
        </w:numPr>
        <w:ind w:right="0" w:hanging="360"/>
      </w:pPr>
      <w:r>
        <w:t xml:space="preserve">письменная проверка – письменный ответ обучающегося на один или систему вопросов (заданий). К письменным ответам относятся: домашние, проверочные, контрольные, творческие, исследовательские, проектные работы; письменные отчёты о наблюдениях; письменные ответы на вопросы теста; сочинения, изложения, диктанты, рефераты и другое; </w:t>
      </w:r>
    </w:p>
    <w:p w:rsidR="00183BB1" w:rsidRDefault="00183BB1" w:rsidP="00183BB1">
      <w:pPr>
        <w:numPr>
          <w:ilvl w:val="0"/>
          <w:numId w:val="2"/>
        </w:numPr>
        <w:ind w:right="0" w:hanging="360"/>
      </w:pPr>
      <w:r>
        <w:t xml:space="preserve">устная проверка – при использовании электронных технологий, позволяющих вести онлайн урок и беседу с обучающимися; </w:t>
      </w:r>
    </w:p>
    <w:p w:rsidR="00183BB1" w:rsidRDefault="00183BB1" w:rsidP="00183BB1">
      <w:pPr>
        <w:numPr>
          <w:ilvl w:val="0"/>
          <w:numId w:val="2"/>
        </w:numPr>
        <w:spacing w:after="0"/>
        <w:ind w:right="0" w:hanging="360"/>
      </w:pPr>
      <w:r>
        <w:t xml:space="preserve">тестовая он-лайн проверка при использовании соответствующих образовательных ресурсов. </w:t>
      </w:r>
    </w:p>
    <w:p w:rsidR="00183BB1" w:rsidRDefault="00183BB1" w:rsidP="00183BB1">
      <w:pPr>
        <w:numPr>
          <w:ilvl w:val="1"/>
          <w:numId w:val="3"/>
        </w:numPr>
        <w:spacing w:after="8"/>
        <w:ind w:right="0" w:hanging="480"/>
      </w:pPr>
      <w:r>
        <w:t xml:space="preserve">Фиксация результатов текущего контроля успеваемости обучающихся при организации образовательного процесса с применением электронного обучения, дистанционных образовательных технологий осуществляется по пятибалльной системе. </w:t>
      </w:r>
    </w:p>
    <w:p w:rsidR="00183BB1" w:rsidRDefault="00183BB1" w:rsidP="00183BB1">
      <w:pPr>
        <w:ind w:left="55" w:right="0"/>
      </w:pPr>
      <w:r>
        <w:t xml:space="preserve">Текущий контроль успеваемости обучающихся первого класса в течение учебного года осуществляется без фиксации достижений обучающихся в виде отметок по пятибалльной системе. </w:t>
      </w:r>
    </w:p>
    <w:p w:rsidR="00183BB1" w:rsidRDefault="00183BB1" w:rsidP="00183BB1">
      <w:pPr>
        <w:numPr>
          <w:ilvl w:val="1"/>
          <w:numId w:val="3"/>
        </w:numPr>
        <w:ind w:right="0" w:hanging="480"/>
      </w:pPr>
      <w:r>
        <w:t xml:space="preserve">самостоятельная работа обучающихся оценивается педагогом; </w:t>
      </w:r>
    </w:p>
    <w:p w:rsidR="00183BB1" w:rsidRDefault="00183BB1" w:rsidP="00183BB1">
      <w:pPr>
        <w:numPr>
          <w:ilvl w:val="1"/>
          <w:numId w:val="3"/>
        </w:numPr>
        <w:ind w:right="0" w:hanging="480"/>
      </w:pPr>
      <w:r>
        <w:t xml:space="preserve">самостоятельная деятельность учащихся в данный период может быть оценена педагогами только в случае достижения учащимися положительных результатов (если работа выполнена на неудовлетворительную оценку, то учитель проводит консультации с целью коррекции знаний и предоставляет аналогичный вариант работы); </w:t>
      </w:r>
    </w:p>
    <w:p w:rsidR="00183BB1" w:rsidRDefault="00183BB1" w:rsidP="00183BB1">
      <w:pPr>
        <w:numPr>
          <w:ilvl w:val="1"/>
          <w:numId w:val="3"/>
        </w:numPr>
        <w:ind w:right="0" w:hanging="480"/>
      </w:pPr>
      <w:r>
        <w:lastRenderedPageBreak/>
        <w:t xml:space="preserve">по темам и заданиям, вызвавшим затруднения у обучающихся при самостоятельном изучении, учителем проводится корректировка после периода дистанционного обучения, пробелы устраняются через индивидуальную работу с обучающимися; </w:t>
      </w:r>
    </w:p>
    <w:p w:rsidR="00183BB1" w:rsidRDefault="00183BB1" w:rsidP="00183BB1">
      <w:pPr>
        <w:numPr>
          <w:ilvl w:val="1"/>
          <w:numId w:val="3"/>
        </w:numPr>
        <w:ind w:right="0" w:hanging="480"/>
      </w:pPr>
      <w:r>
        <w:t xml:space="preserve">в случае невыполнения заданий без уважительной причины в срок выставляется неудовлетворительная отметка, за исключением, если учащийся в данный момент находится на лечении. </w:t>
      </w:r>
    </w:p>
    <w:p w:rsidR="00183BB1" w:rsidRDefault="00183BB1" w:rsidP="00183BB1">
      <w:pPr>
        <w:numPr>
          <w:ilvl w:val="1"/>
          <w:numId w:val="3"/>
        </w:numPr>
        <w:ind w:right="0" w:hanging="480"/>
      </w:pPr>
      <w: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индивидуализацию содержания образовательной деятельности обучающегося, иную корректировку образовательной деятельности в отношении обучающегося. </w:t>
      </w:r>
    </w:p>
    <w:p w:rsidR="00183BB1" w:rsidRDefault="00183BB1" w:rsidP="00183BB1">
      <w:pPr>
        <w:numPr>
          <w:ilvl w:val="1"/>
          <w:numId w:val="3"/>
        </w:numPr>
        <w:ind w:right="0" w:hanging="480"/>
      </w:pPr>
      <w:r>
        <w:t xml:space="preserve">Результаты текущего контроля успеваемости обучающихся при организации образовательного процесса с применением электронного обучения, дистанционных образовательных технологий в Образовательном учреждении фиксируются в классном электронном журнале Образовательного учреждения. Обучающиеся и их родители (законные представители) получают доступ к результатам текущего контроля успеваемости обучающихся посредством использования сервиса «Электронный дневник». </w:t>
      </w:r>
    </w:p>
    <w:p w:rsidR="00183BB1" w:rsidRDefault="00183BB1" w:rsidP="00183BB1">
      <w:pPr>
        <w:numPr>
          <w:ilvl w:val="1"/>
          <w:numId w:val="3"/>
        </w:numPr>
        <w:ind w:right="0" w:hanging="480"/>
      </w:pPr>
      <w:r>
        <w:t xml:space="preserve">Родители (законные представители) обучающихся, осваивающих образовательные программы с применением электронного обучения, дистанционных образовательных технологий, имеют право на получение своевременной и достоверной информации о результатах текущего контроля успеваемости обучающихся, а также на получение комментариев от педагогических работников по результатам текущего контроля успеваемости обучающихся в доступных формах. </w:t>
      </w:r>
    </w:p>
    <w:p w:rsidR="00183BB1" w:rsidRDefault="00183BB1" w:rsidP="00183BB1">
      <w:pPr>
        <w:numPr>
          <w:ilvl w:val="1"/>
          <w:numId w:val="3"/>
        </w:numPr>
        <w:ind w:right="0" w:hanging="480"/>
      </w:pPr>
      <w:r>
        <w:t xml:space="preserve">Родители (законные представители) имеют право на получение информации о результатах текущего контроля успеваемости обучающегося в письменной форме в виде выписки из соответствующих документов, для чего должны обратиться к классному руководителю или заместителю директора по учебно-воспитательной работе. </w:t>
      </w:r>
    </w:p>
    <w:p w:rsidR="00183BB1" w:rsidRDefault="00183BB1" w:rsidP="00183BB1">
      <w:pPr>
        <w:spacing w:after="75" w:line="259" w:lineRule="auto"/>
        <w:ind w:left="53" w:right="0" w:firstLine="0"/>
        <w:jc w:val="left"/>
      </w:pPr>
      <w:r>
        <w:t xml:space="preserve"> </w:t>
      </w:r>
    </w:p>
    <w:p w:rsidR="00183BB1" w:rsidRDefault="00183BB1" w:rsidP="00183BB1">
      <w:pPr>
        <w:numPr>
          <w:ilvl w:val="0"/>
          <w:numId w:val="4"/>
        </w:numPr>
        <w:spacing w:after="0" w:line="285" w:lineRule="auto"/>
        <w:ind w:right="318" w:firstLine="0"/>
        <w:jc w:val="left"/>
      </w:pPr>
      <w:r>
        <w:rPr>
          <w:b/>
        </w:rPr>
        <w:t xml:space="preserve">Содержание и порядок проведения промежуточной аттестации обучающихся при организации образовательного процесса с применением электронного обучения, дистанционных образовательных технологий </w:t>
      </w:r>
    </w:p>
    <w:p w:rsidR="00183BB1" w:rsidRDefault="00183BB1" w:rsidP="00183BB1">
      <w:pPr>
        <w:spacing w:after="29" w:line="259" w:lineRule="auto"/>
        <w:ind w:left="53" w:right="0" w:firstLine="0"/>
        <w:jc w:val="left"/>
      </w:pPr>
      <w:r>
        <w:rPr>
          <w:b/>
          <w:sz w:val="23"/>
        </w:rPr>
        <w:t xml:space="preserve"> </w:t>
      </w:r>
    </w:p>
    <w:p w:rsidR="00183BB1" w:rsidRDefault="00183BB1" w:rsidP="00183BB1">
      <w:pPr>
        <w:ind w:left="55" w:right="368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Промежуточная аттестация обучающихся при организации образовательного процесса с применением электронного обучения, дистанционных образовательных технологий подразделяется на четвертную промежуточную аттестацию (для 2-9 классов) или полугодовую промежуточную аттестацию (для 10-11 классов), которая проводится по каждому учебному предмету, курсу, дисциплине, модулю по итогам четверти либо полугодия, а также годовую промежуточную аттестацию, которая проводится по каждому учебному предмету, курсу, дисциплине, модулю по итогам учебного года. </w:t>
      </w:r>
    </w:p>
    <w:p w:rsidR="00183BB1" w:rsidRDefault="00183BB1" w:rsidP="00183BB1">
      <w:pPr>
        <w:spacing w:after="0"/>
        <w:ind w:left="55" w:right="373"/>
      </w:pPr>
      <w:r>
        <w:t>Сроки проведения промежуточной аттестации определяются образовательной программой. 3.2.</w:t>
      </w:r>
      <w:r>
        <w:rPr>
          <w:rFonts w:ascii="Arial" w:eastAsia="Arial" w:hAnsi="Arial" w:cs="Arial"/>
        </w:rPr>
        <w:t xml:space="preserve"> </w:t>
      </w:r>
      <w:r>
        <w:t xml:space="preserve">Годовая промежуточная аттестация обучающихся при организации образовательного процесса с применением электронного обучения, дистанционных образовательных </w:t>
      </w:r>
      <w:r>
        <w:lastRenderedPageBreak/>
        <w:t xml:space="preserve">технологий проводится на основе результатов четвертных (полугодовых) промежуточных аттестаций, и представляет собой результат четвертной (полугодовой) аттестации в случае, если учебный предмет, курс, дисциплина, модуль осваивался обучающимся в срок одной четверти (полугодия), либо среднее арифметическое результатов четвертных (полугодовых) аттестаций в случае, если учебный предмет, курс, дисциплина, модуль осваивался обучающимся в срок более одной четверти (полугодия). </w:t>
      </w:r>
    </w:p>
    <w:p w:rsidR="00183BB1" w:rsidRDefault="00183BB1" w:rsidP="00183BB1">
      <w:pPr>
        <w:ind w:left="55" w:right="378"/>
      </w:pPr>
      <w:r>
        <w:t xml:space="preserve">При полугодовой промежуточной аттестации округление результата годовой промежуточной аттестации проводится согласно результатам последнего полугодия. При четвертной промежуточной аттестации округление результата годовой промежуточной аттестации проводится согласно результатам последней четверти. </w:t>
      </w:r>
    </w:p>
    <w:p w:rsidR="00183BB1" w:rsidRDefault="00183BB1" w:rsidP="00183BB1">
      <w:pPr>
        <w:spacing w:after="56"/>
        <w:ind w:left="55" w:right="0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Целями проведения промежуточной аттестации являются: </w:t>
      </w:r>
    </w:p>
    <w:p w:rsidR="00183BB1" w:rsidRDefault="00183BB1" w:rsidP="00183BB1">
      <w:pPr>
        <w:numPr>
          <w:ilvl w:val="0"/>
          <w:numId w:val="5"/>
        </w:numPr>
        <w:ind w:right="0" w:hanging="360"/>
      </w:pPr>
      <w:r>
        <w:t xml:space="preserve">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183BB1" w:rsidRDefault="00183BB1" w:rsidP="00183BB1">
      <w:pPr>
        <w:numPr>
          <w:ilvl w:val="0"/>
          <w:numId w:val="5"/>
        </w:numPr>
        <w:ind w:right="0" w:hanging="360"/>
      </w:pPr>
      <w:r>
        <w:t xml:space="preserve">соотнесение этого уровня с требованиями ФГОС и государственного образовательного стандарта; </w:t>
      </w:r>
    </w:p>
    <w:p w:rsidR="00183BB1" w:rsidRDefault="00183BB1" w:rsidP="00183BB1">
      <w:pPr>
        <w:numPr>
          <w:ilvl w:val="0"/>
          <w:numId w:val="5"/>
        </w:numPr>
        <w:ind w:right="0" w:hanging="360"/>
      </w:pPr>
      <w:r>
        <w:t xml:space="preserve">оценка достижений конкретного обучающегося,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деятельности; </w:t>
      </w:r>
    </w:p>
    <w:p w:rsidR="00183BB1" w:rsidRDefault="00183BB1" w:rsidP="00183BB1">
      <w:pPr>
        <w:numPr>
          <w:ilvl w:val="0"/>
          <w:numId w:val="5"/>
        </w:numPr>
        <w:ind w:right="0" w:hanging="360"/>
      </w:pPr>
      <w:r>
        <w:t xml:space="preserve">оценка динамики индивидуальных образовательных достижений, продвижения в достижении планируемых результатов освоения образовательной программы. </w:t>
      </w:r>
    </w:p>
    <w:p w:rsidR="00183BB1" w:rsidRDefault="00183BB1" w:rsidP="00183BB1">
      <w:pPr>
        <w:ind w:left="55" w:right="369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Фиксация результатов промежуточной аттестации осуществляется по четырех- балльной системе, исходя из среднего балла обучающегося по предмету за период промежуточной аттестации (четверть либо полугодие): </w:t>
      </w:r>
    </w:p>
    <w:p w:rsidR="00183BB1" w:rsidRDefault="00183BB1" w:rsidP="00183BB1">
      <w:pPr>
        <w:numPr>
          <w:ilvl w:val="0"/>
          <w:numId w:val="5"/>
        </w:numPr>
        <w:spacing w:after="1"/>
        <w:ind w:right="0" w:hanging="360"/>
      </w:pPr>
      <w:r>
        <w:t xml:space="preserve">от 4,55 до 5 – 5 баллов; </w:t>
      </w:r>
    </w:p>
    <w:p w:rsidR="00183BB1" w:rsidRPr="004326C6" w:rsidRDefault="00183BB1" w:rsidP="00183BB1">
      <w:pPr>
        <w:numPr>
          <w:ilvl w:val="0"/>
          <w:numId w:val="8"/>
        </w:numPr>
        <w:spacing w:after="0" w:line="282" w:lineRule="auto"/>
        <w:ind w:right="0" w:hanging="360"/>
      </w:pPr>
      <w:r>
        <w:t xml:space="preserve">от 3,55 до 4,54 – 4 балла; </w:t>
      </w:r>
      <w:r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:rsidR="00183BB1" w:rsidRPr="004326C6" w:rsidRDefault="00183BB1" w:rsidP="00183BB1">
      <w:pPr>
        <w:numPr>
          <w:ilvl w:val="0"/>
          <w:numId w:val="8"/>
        </w:numPr>
        <w:spacing w:after="0" w:line="282" w:lineRule="auto"/>
        <w:ind w:right="0" w:hanging="360"/>
      </w:pPr>
      <w:r>
        <w:t xml:space="preserve">от 2,5 до 3,54 – 3 балла; </w:t>
      </w:r>
    </w:p>
    <w:p w:rsidR="00183BB1" w:rsidRDefault="00183BB1" w:rsidP="00183BB1">
      <w:pPr>
        <w:numPr>
          <w:ilvl w:val="0"/>
          <w:numId w:val="8"/>
        </w:numPr>
        <w:spacing w:after="0" w:line="282" w:lineRule="auto"/>
        <w:ind w:right="0" w:hanging="360"/>
      </w:pPr>
      <w:r>
        <w:t xml:space="preserve">до 2,5 – 2 балла. </w:t>
      </w:r>
    </w:p>
    <w:p w:rsidR="00183BB1" w:rsidRDefault="00183BB1" w:rsidP="00183BB1">
      <w:pPr>
        <w:ind w:left="55" w:right="372"/>
      </w:pPr>
      <w:r>
        <w:t>3.5.</w:t>
      </w:r>
      <w:r>
        <w:rPr>
          <w:rFonts w:ascii="Arial" w:eastAsia="Arial" w:hAnsi="Arial" w:cs="Arial"/>
        </w:rPr>
        <w:t xml:space="preserve"> </w:t>
      </w:r>
      <w:r>
        <w:t xml:space="preserve">Для прохождения промежуточной аттестации по четвертям при организации образовательного процесса с применением электронного обучения, дистанционных образовательных технологий у обучающегося должно быть выставлено за период прохождения промежуточной аттестации: </w:t>
      </w:r>
    </w:p>
    <w:p w:rsidR="00183BB1" w:rsidRDefault="00183BB1" w:rsidP="00183BB1">
      <w:pPr>
        <w:numPr>
          <w:ilvl w:val="0"/>
          <w:numId w:val="5"/>
        </w:numPr>
        <w:ind w:right="0" w:hanging="360"/>
      </w:pPr>
      <w:r>
        <w:t xml:space="preserve">для предметов, которые ведутся 1 час и 2 часа в неделю - не менее трех отметок у обучающегося за период; </w:t>
      </w:r>
    </w:p>
    <w:p w:rsidR="00183BB1" w:rsidRDefault="00183BB1" w:rsidP="00183BB1">
      <w:pPr>
        <w:numPr>
          <w:ilvl w:val="0"/>
          <w:numId w:val="5"/>
        </w:numPr>
        <w:ind w:right="0" w:hanging="360"/>
      </w:pPr>
      <w:r>
        <w:t xml:space="preserve">для предметов, которые ведутся 3 часа и более в неделю - не менее пяти отметок у обучающегося за период. </w:t>
      </w:r>
    </w:p>
    <w:p w:rsidR="00183BB1" w:rsidRDefault="00183BB1" w:rsidP="00183BB1">
      <w:pPr>
        <w:ind w:left="55" w:right="375"/>
      </w:pPr>
      <w:r>
        <w:t xml:space="preserve">Для прохождения промежуточной аттестации по полугодиям при организации образовательного процесса с применением электронного обучения, дистанционных образовательных технологий у обучающегося должно быть выставлено за период прохождения промежуточной аттестации: </w:t>
      </w:r>
    </w:p>
    <w:p w:rsidR="00183BB1" w:rsidRDefault="00183BB1" w:rsidP="00183BB1">
      <w:pPr>
        <w:numPr>
          <w:ilvl w:val="0"/>
          <w:numId w:val="5"/>
        </w:numPr>
        <w:ind w:right="0" w:hanging="360"/>
      </w:pPr>
      <w:r>
        <w:t xml:space="preserve">для предметов, которые ведутся 1 час и 2 часа в неделю - не менее пяти отметок у обучающегося за период; </w:t>
      </w:r>
    </w:p>
    <w:p w:rsidR="00183BB1" w:rsidRDefault="00183BB1" w:rsidP="00183BB1">
      <w:pPr>
        <w:numPr>
          <w:ilvl w:val="0"/>
          <w:numId w:val="5"/>
        </w:numPr>
        <w:ind w:right="0" w:hanging="360"/>
      </w:pPr>
      <w:r>
        <w:lastRenderedPageBreak/>
        <w:t xml:space="preserve">для предметов, которые ведутся 3 часа и более в неделю - не менее девяти отметок у обучающегося за период. </w:t>
      </w:r>
    </w:p>
    <w:p w:rsidR="00183BB1" w:rsidRDefault="00183BB1" w:rsidP="00183BB1">
      <w:pPr>
        <w:numPr>
          <w:ilvl w:val="1"/>
          <w:numId w:val="6"/>
        </w:numPr>
        <w:ind w:right="371"/>
      </w:pPr>
      <w:r>
        <w:t xml:space="preserve">Итоги промежуточной аттестации обучающихся при организации образовательного процесса с применением электронного обучения, дистанционных образовательных технологий в Образовательном учреждении фиксируются в классном электронном журнале Образовательного учреждения. Обучающиеся и их родители (законные представители) получают доступ к итогам промежуточной аттестации обучающихся посредством использования сервиса «Электронный дневник». </w:t>
      </w:r>
    </w:p>
    <w:p w:rsidR="00183BB1" w:rsidRDefault="00183BB1" w:rsidP="00183BB1">
      <w:pPr>
        <w:numPr>
          <w:ilvl w:val="1"/>
          <w:numId w:val="6"/>
        </w:numPr>
        <w:ind w:right="371"/>
      </w:pPr>
      <w:r>
        <w:t xml:space="preserve">Родители (законные представители) обучающихся, осваивающих образовательные программы с применением электронного обучения, дистанционных образовательных технологий, имеют право на получение своевременной и достоверной информации об итогах промежуточной аттестации обучающихся, а также на получение комментариев от педагогических работников по результатам промежуточной аттестации обучающихся в доступных формах. </w:t>
      </w:r>
    </w:p>
    <w:p w:rsidR="00183BB1" w:rsidRDefault="00183BB1" w:rsidP="00183BB1">
      <w:pPr>
        <w:numPr>
          <w:ilvl w:val="1"/>
          <w:numId w:val="6"/>
        </w:numPr>
        <w:spacing w:after="11"/>
        <w:ind w:right="371"/>
      </w:pPr>
      <w:r>
        <w:t xml:space="preserve">Родители (законные представители) имеют право на получение информации об итогах промежуточной аттестации обучающегося в письменной форме в виде выписки из </w:t>
      </w:r>
      <w:r>
        <w:rPr>
          <w:sz w:val="22"/>
        </w:rPr>
        <w:t>соответствующих документов, для чего должны обратиться к классному руководителю или заместителю директора по учебно-воспитательной работе.</w:t>
      </w:r>
      <w:r>
        <w:t xml:space="preserve"> </w:t>
      </w:r>
    </w:p>
    <w:p w:rsidR="00183BB1" w:rsidRDefault="00183BB1" w:rsidP="00183BB1">
      <w:pPr>
        <w:spacing w:after="30" w:line="259" w:lineRule="auto"/>
        <w:ind w:left="55" w:right="0" w:firstLine="0"/>
        <w:jc w:val="left"/>
      </w:pPr>
    </w:p>
    <w:p w:rsidR="00183BB1" w:rsidRDefault="00183BB1" w:rsidP="00183BB1">
      <w:pPr>
        <w:spacing w:after="30" w:line="259" w:lineRule="auto"/>
        <w:ind w:left="0" w:right="0" w:firstLine="0"/>
        <w:jc w:val="left"/>
      </w:pPr>
    </w:p>
    <w:p w:rsidR="00183BB1" w:rsidRDefault="00183BB1" w:rsidP="00183BB1">
      <w:pPr>
        <w:spacing w:after="30" w:line="259" w:lineRule="auto"/>
        <w:ind w:left="53" w:right="0" w:firstLine="0"/>
        <w:jc w:val="left"/>
      </w:pPr>
    </w:p>
    <w:p w:rsidR="00183BB1" w:rsidRDefault="00183BB1" w:rsidP="00183BB1">
      <w:pPr>
        <w:spacing w:after="0" w:line="271" w:lineRule="auto"/>
        <w:ind w:left="84" w:right="267"/>
        <w:jc w:val="center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Заключительные положения </w:t>
      </w:r>
    </w:p>
    <w:p w:rsidR="00183BB1" w:rsidRDefault="00183BB1" w:rsidP="00183BB1">
      <w:pPr>
        <w:spacing w:after="29" w:line="259" w:lineRule="auto"/>
        <w:ind w:left="53" w:right="0" w:firstLine="0"/>
        <w:jc w:val="left"/>
      </w:pPr>
      <w:r>
        <w:rPr>
          <w:b/>
          <w:sz w:val="23"/>
        </w:rPr>
        <w:t xml:space="preserve"> </w:t>
      </w:r>
    </w:p>
    <w:p w:rsidR="00183BB1" w:rsidRDefault="00183BB1" w:rsidP="00183BB1">
      <w:pPr>
        <w:numPr>
          <w:ilvl w:val="1"/>
          <w:numId w:val="7"/>
        </w:numPr>
        <w:ind w:right="185" w:hanging="480"/>
      </w:pPr>
      <w:r>
        <w:t xml:space="preserve">Вопросы, не урегулированные настоящим Положением, подлежат урегулированию в соответствии с действующим законодательством Российской Федерации, Уставом Школы и иными локальными нормативными актами Школы. </w:t>
      </w:r>
    </w:p>
    <w:p w:rsidR="00183BB1" w:rsidRDefault="00183BB1" w:rsidP="00183BB1">
      <w:pPr>
        <w:numPr>
          <w:ilvl w:val="1"/>
          <w:numId w:val="7"/>
        </w:numPr>
        <w:spacing w:after="0"/>
        <w:ind w:right="185" w:hanging="480"/>
      </w:pPr>
      <w:r>
        <w:t xml:space="preserve">Настоящие Положение действительно до принятия нового положения. </w:t>
      </w:r>
    </w:p>
    <w:p w:rsidR="00183BB1" w:rsidRDefault="00183BB1" w:rsidP="00183BB1">
      <w:pPr>
        <w:spacing w:after="0" w:line="259" w:lineRule="auto"/>
        <w:ind w:left="53" w:right="0" w:firstLine="0"/>
        <w:jc w:val="left"/>
      </w:pPr>
      <w:r>
        <w:t xml:space="preserve"> </w:t>
      </w:r>
    </w:p>
    <w:p w:rsidR="00AE0E0E" w:rsidRDefault="00AE0E0E"/>
    <w:sectPr w:rsidR="00AE0E0E" w:rsidSect="007F278D">
      <w:footerReference w:type="even" r:id="rId5"/>
      <w:footerReference w:type="default" r:id="rId6"/>
      <w:footerReference w:type="first" r:id="rId7"/>
      <w:pgSz w:w="11911" w:h="16841"/>
      <w:pgMar w:top="1044" w:right="706" w:bottom="1153" w:left="1366" w:header="720" w:footer="71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3F" w:rsidRDefault="00183BB1">
    <w:pPr>
      <w:tabs>
        <w:tab w:val="center" w:pos="5015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3F" w:rsidRDefault="00183BB1">
    <w:pPr>
      <w:tabs>
        <w:tab w:val="center" w:pos="5015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A3F" w:rsidRDefault="00183BB1">
    <w:pPr>
      <w:tabs>
        <w:tab w:val="center" w:pos="5015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580E"/>
    <w:multiLevelType w:val="hybridMultilevel"/>
    <w:tmpl w:val="ED86F74A"/>
    <w:lvl w:ilvl="0" w:tplc="04190001">
      <w:start w:val="1"/>
      <w:numFmt w:val="bullet"/>
      <w:lvlText w:val=""/>
      <w:lvlJc w:val="left"/>
      <w:pPr>
        <w:ind w:left="405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A1E74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EBB6A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61CA2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A6BDF8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26D74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69D10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0A1E8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09206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3D4A4F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3C155A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880BD8"/>
    <w:multiLevelType w:val="multilevel"/>
    <w:tmpl w:val="FFFFFFFF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7A633A"/>
    <w:multiLevelType w:val="hybridMultilevel"/>
    <w:tmpl w:val="9AF2D22A"/>
    <w:lvl w:ilvl="0" w:tplc="04190001">
      <w:start w:val="1"/>
      <w:numFmt w:val="bullet"/>
      <w:lvlText w:val=""/>
      <w:lvlJc w:val="left"/>
      <w:pPr>
        <w:ind w:left="405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0B8C0">
      <w:start w:val="1"/>
      <w:numFmt w:val="bullet"/>
      <w:lvlText w:val="o"/>
      <w:lvlJc w:val="left"/>
      <w:pPr>
        <w:ind w:left="1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2D190">
      <w:start w:val="1"/>
      <w:numFmt w:val="bullet"/>
      <w:lvlText w:val="▪"/>
      <w:lvlJc w:val="left"/>
      <w:pPr>
        <w:ind w:left="1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4E86EC">
      <w:start w:val="1"/>
      <w:numFmt w:val="bullet"/>
      <w:lvlText w:val="•"/>
      <w:lvlJc w:val="left"/>
      <w:pPr>
        <w:ind w:left="2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E4FB6">
      <w:start w:val="1"/>
      <w:numFmt w:val="bullet"/>
      <w:lvlText w:val="o"/>
      <w:lvlJc w:val="left"/>
      <w:pPr>
        <w:ind w:left="3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278EC">
      <w:start w:val="1"/>
      <w:numFmt w:val="bullet"/>
      <w:lvlText w:val="▪"/>
      <w:lvlJc w:val="left"/>
      <w:pPr>
        <w:ind w:left="4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4B910">
      <w:start w:val="1"/>
      <w:numFmt w:val="bullet"/>
      <w:lvlText w:val="•"/>
      <w:lvlJc w:val="left"/>
      <w:pPr>
        <w:ind w:left="4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03DB6">
      <w:start w:val="1"/>
      <w:numFmt w:val="bullet"/>
      <w:lvlText w:val="o"/>
      <w:lvlJc w:val="left"/>
      <w:pPr>
        <w:ind w:left="5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215EE">
      <w:start w:val="1"/>
      <w:numFmt w:val="bullet"/>
      <w:lvlText w:val="▪"/>
      <w:lvlJc w:val="left"/>
      <w:pPr>
        <w:ind w:left="6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18D6C4E"/>
    <w:multiLevelType w:val="multilevel"/>
    <w:tmpl w:val="FFFFFFFF"/>
    <w:lvl w:ilvl="0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25865B6"/>
    <w:multiLevelType w:val="hybridMultilevel"/>
    <w:tmpl w:val="FFFFFFFF"/>
    <w:lvl w:ilvl="0" w:tplc="6B700C62">
      <w:start w:val="3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48E1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EDB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CC7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F9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A9E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852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2D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AF9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8A1055D"/>
    <w:multiLevelType w:val="hybridMultilevel"/>
    <w:tmpl w:val="4D1814E0"/>
    <w:lvl w:ilvl="0" w:tplc="04190001">
      <w:start w:val="1"/>
      <w:numFmt w:val="bullet"/>
      <w:lvlText w:val=""/>
      <w:lvlJc w:val="left"/>
      <w:pPr>
        <w:ind w:left="405"/>
      </w:pPr>
      <w:rPr>
        <w:rFonts w:ascii="Symbol" w:hAnsi="Symbol" w:cs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0B8C0">
      <w:start w:val="1"/>
      <w:numFmt w:val="bullet"/>
      <w:lvlText w:val="o"/>
      <w:lvlJc w:val="left"/>
      <w:pPr>
        <w:ind w:left="1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2D190">
      <w:start w:val="1"/>
      <w:numFmt w:val="bullet"/>
      <w:lvlText w:val="▪"/>
      <w:lvlJc w:val="left"/>
      <w:pPr>
        <w:ind w:left="1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4E86EC">
      <w:start w:val="1"/>
      <w:numFmt w:val="bullet"/>
      <w:lvlText w:val="•"/>
      <w:lvlJc w:val="left"/>
      <w:pPr>
        <w:ind w:left="2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E4FB6">
      <w:start w:val="1"/>
      <w:numFmt w:val="bullet"/>
      <w:lvlText w:val="o"/>
      <w:lvlJc w:val="left"/>
      <w:pPr>
        <w:ind w:left="3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278EC">
      <w:start w:val="1"/>
      <w:numFmt w:val="bullet"/>
      <w:lvlText w:val="▪"/>
      <w:lvlJc w:val="left"/>
      <w:pPr>
        <w:ind w:left="4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4B910">
      <w:start w:val="1"/>
      <w:numFmt w:val="bullet"/>
      <w:lvlText w:val="•"/>
      <w:lvlJc w:val="left"/>
      <w:pPr>
        <w:ind w:left="4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03DB6">
      <w:start w:val="1"/>
      <w:numFmt w:val="bullet"/>
      <w:lvlText w:val="o"/>
      <w:lvlJc w:val="left"/>
      <w:pPr>
        <w:ind w:left="5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4215EE">
      <w:start w:val="1"/>
      <w:numFmt w:val="bullet"/>
      <w:lvlText w:val="▪"/>
      <w:lvlJc w:val="left"/>
      <w:pPr>
        <w:ind w:left="6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183BB1"/>
    <w:rsid w:val="00183BB1"/>
    <w:rsid w:val="00292971"/>
    <w:rsid w:val="00AE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B1"/>
    <w:pPr>
      <w:spacing w:after="34" w:line="286" w:lineRule="auto"/>
      <w:ind w:left="63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B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2270</Words>
  <Characters>12939</Characters>
  <Application>Microsoft Office Word</Application>
  <DocSecurity>0</DocSecurity>
  <Lines>107</Lines>
  <Paragraphs>30</Paragraphs>
  <ScaleCrop>false</ScaleCrop>
  <Company/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2020-04-14T11:14:00Z</dcterms:created>
  <dcterms:modified xsi:type="dcterms:W3CDTF">2020-04-14T11:15:00Z</dcterms:modified>
</cp:coreProperties>
</file>