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3E" w:rsidRPr="0020603E" w:rsidRDefault="0020603E" w:rsidP="0020603E">
      <w:pPr>
        <w:pStyle w:val="a9"/>
        <w:jc w:val="center"/>
        <w:rPr>
          <w:rFonts w:ascii="Times New Roman" w:hAnsi="Times New Roman" w:cs="Times New Roman"/>
          <w:sz w:val="24"/>
          <w:szCs w:val="24"/>
        </w:rPr>
      </w:pPr>
      <w:r w:rsidRPr="0020603E">
        <w:rPr>
          <w:rFonts w:ascii="Times New Roman" w:hAnsi="Times New Roman" w:cs="Times New Roman"/>
          <w:sz w:val="24"/>
          <w:szCs w:val="24"/>
        </w:rPr>
        <w:t>Государственное  бюджетное общеобразовательное учреждение</w:t>
      </w:r>
    </w:p>
    <w:p w:rsidR="0020603E" w:rsidRPr="0020603E" w:rsidRDefault="0020603E" w:rsidP="0020603E">
      <w:pPr>
        <w:pStyle w:val="a9"/>
        <w:jc w:val="center"/>
        <w:rPr>
          <w:rFonts w:ascii="Times New Roman" w:hAnsi="Times New Roman" w:cs="Times New Roman"/>
          <w:sz w:val="24"/>
          <w:szCs w:val="24"/>
        </w:rPr>
      </w:pPr>
      <w:r>
        <w:rPr>
          <w:rFonts w:ascii="Times New Roman" w:hAnsi="Times New Roman" w:cs="Times New Roman"/>
          <w:sz w:val="24"/>
          <w:szCs w:val="24"/>
        </w:rPr>
        <w:t>с</w:t>
      </w:r>
      <w:r w:rsidRPr="0020603E">
        <w:rPr>
          <w:rFonts w:ascii="Times New Roman" w:hAnsi="Times New Roman" w:cs="Times New Roman"/>
          <w:sz w:val="24"/>
          <w:szCs w:val="24"/>
        </w:rPr>
        <w:t>редняя общеобразовательная школа № 454</w:t>
      </w:r>
    </w:p>
    <w:p w:rsidR="0020603E" w:rsidRDefault="0020603E" w:rsidP="0020603E">
      <w:pPr>
        <w:pStyle w:val="a9"/>
        <w:jc w:val="center"/>
        <w:rPr>
          <w:rFonts w:ascii="Times New Roman" w:hAnsi="Times New Roman" w:cs="Times New Roman"/>
          <w:sz w:val="24"/>
          <w:szCs w:val="24"/>
        </w:rPr>
      </w:pPr>
      <w:proofErr w:type="spellStart"/>
      <w:r w:rsidRPr="0020603E">
        <w:rPr>
          <w:rFonts w:ascii="Times New Roman" w:hAnsi="Times New Roman" w:cs="Times New Roman"/>
          <w:sz w:val="24"/>
          <w:szCs w:val="24"/>
        </w:rPr>
        <w:t>Колпинского</w:t>
      </w:r>
      <w:proofErr w:type="spellEnd"/>
      <w:r w:rsidRPr="0020603E">
        <w:rPr>
          <w:rFonts w:ascii="Times New Roman" w:hAnsi="Times New Roman" w:cs="Times New Roman"/>
          <w:sz w:val="24"/>
          <w:szCs w:val="24"/>
        </w:rPr>
        <w:t xml:space="preserve"> района Санкт-Петербурга</w:t>
      </w:r>
    </w:p>
    <w:p w:rsidR="009B4416" w:rsidRDefault="009B4416" w:rsidP="009B4416">
      <w:pPr>
        <w:pStyle w:val="a9"/>
        <w:rPr>
          <w:rFonts w:ascii="Times New Roman" w:hAnsi="Times New Roman" w:cs="Times New Roman"/>
          <w:sz w:val="24"/>
          <w:szCs w:val="24"/>
        </w:rPr>
      </w:pPr>
    </w:p>
    <w:p w:rsidR="009B4416" w:rsidRDefault="009B4416" w:rsidP="009B4416">
      <w:pPr>
        <w:pStyle w:val="a9"/>
        <w:rPr>
          <w:rFonts w:ascii="Times New Roman" w:hAnsi="Times New Roman" w:cs="Times New Roman"/>
          <w:sz w:val="24"/>
          <w:szCs w:val="24"/>
        </w:rPr>
      </w:pPr>
    </w:p>
    <w:p w:rsidR="009B4416" w:rsidRDefault="009B4416" w:rsidP="009B4416">
      <w:pPr>
        <w:pStyle w:val="a9"/>
        <w:rPr>
          <w:rFonts w:ascii="Times New Roman" w:hAnsi="Times New Roman" w:cs="Times New Roman"/>
          <w:sz w:val="24"/>
          <w:szCs w:val="24"/>
        </w:rPr>
      </w:pPr>
      <w:r>
        <w:rPr>
          <w:rFonts w:ascii="Times New Roman" w:hAnsi="Times New Roman" w:cs="Times New Roman"/>
          <w:sz w:val="24"/>
          <w:szCs w:val="24"/>
        </w:rPr>
        <w:t>«Принято»                                                                                                       «Утверждено»</w:t>
      </w:r>
    </w:p>
    <w:p w:rsidR="009B4416" w:rsidRDefault="009B4416" w:rsidP="009B4416">
      <w:pPr>
        <w:pStyle w:val="a9"/>
        <w:rPr>
          <w:rFonts w:ascii="Times New Roman" w:hAnsi="Times New Roman" w:cs="Times New Roman"/>
          <w:sz w:val="24"/>
          <w:szCs w:val="24"/>
        </w:rPr>
      </w:pPr>
      <w:r>
        <w:rPr>
          <w:rFonts w:ascii="Times New Roman" w:hAnsi="Times New Roman" w:cs="Times New Roman"/>
          <w:sz w:val="24"/>
          <w:szCs w:val="24"/>
        </w:rPr>
        <w:t>Решением Совета школы                                                                            Директор школы</w:t>
      </w:r>
    </w:p>
    <w:p w:rsidR="009B4416" w:rsidRDefault="009B4416" w:rsidP="009B4416">
      <w:pPr>
        <w:pStyle w:val="a9"/>
        <w:rPr>
          <w:rFonts w:ascii="Times New Roman" w:hAnsi="Times New Roman" w:cs="Times New Roman"/>
          <w:sz w:val="24"/>
          <w:szCs w:val="24"/>
        </w:rPr>
      </w:pPr>
      <w:r>
        <w:rPr>
          <w:rFonts w:ascii="Times New Roman" w:hAnsi="Times New Roman" w:cs="Times New Roman"/>
          <w:sz w:val="24"/>
          <w:szCs w:val="24"/>
        </w:rPr>
        <w:t xml:space="preserve">Протокол № </w:t>
      </w:r>
      <w:r w:rsidR="00F71A6E">
        <w:rPr>
          <w:rFonts w:ascii="Times New Roman" w:hAnsi="Times New Roman" w:cs="Times New Roman"/>
          <w:sz w:val="24"/>
          <w:szCs w:val="24"/>
        </w:rPr>
        <w:t>3</w:t>
      </w:r>
      <w:r>
        <w:rPr>
          <w:rFonts w:ascii="Times New Roman" w:hAnsi="Times New Roman" w:cs="Times New Roman"/>
          <w:sz w:val="24"/>
          <w:szCs w:val="24"/>
        </w:rPr>
        <w:t xml:space="preserve"> от 26.04.2019                                                                ______Т.В. Ларионова </w:t>
      </w:r>
    </w:p>
    <w:p w:rsidR="009B4416" w:rsidRDefault="009B4416" w:rsidP="009B4416">
      <w:pPr>
        <w:pStyle w:val="a9"/>
        <w:rPr>
          <w:rFonts w:ascii="Times New Roman" w:hAnsi="Times New Roman" w:cs="Times New Roman"/>
          <w:sz w:val="24"/>
          <w:szCs w:val="24"/>
        </w:rPr>
      </w:pPr>
      <w:r>
        <w:rPr>
          <w:rFonts w:ascii="Times New Roman" w:hAnsi="Times New Roman" w:cs="Times New Roman"/>
          <w:sz w:val="24"/>
          <w:szCs w:val="24"/>
        </w:rPr>
        <w:t xml:space="preserve">                                                                            </w:t>
      </w:r>
      <w:r w:rsidR="00F71A6E">
        <w:rPr>
          <w:rFonts w:ascii="Times New Roman" w:hAnsi="Times New Roman" w:cs="Times New Roman"/>
          <w:sz w:val="24"/>
          <w:szCs w:val="24"/>
        </w:rPr>
        <w:t xml:space="preserve">                             </w:t>
      </w:r>
      <w:r>
        <w:rPr>
          <w:rFonts w:ascii="Times New Roman" w:hAnsi="Times New Roman" w:cs="Times New Roman"/>
          <w:sz w:val="24"/>
          <w:szCs w:val="24"/>
        </w:rPr>
        <w:t xml:space="preserve">  Приказ №</w:t>
      </w:r>
      <w:r w:rsidR="00F71A6E">
        <w:rPr>
          <w:rFonts w:ascii="Times New Roman" w:hAnsi="Times New Roman" w:cs="Times New Roman"/>
          <w:sz w:val="24"/>
          <w:szCs w:val="24"/>
        </w:rPr>
        <w:t xml:space="preserve">149 </w:t>
      </w:r>
      <w:r>
        <w:rPr>
          <w:rFonts w:ascii="Times New Roman" w:hAnsi="Times New Roman" w:cs="Times New Roman"/>
          <w:sz w:val="24"/>
          <w:szCs w:val="24"/>
        </w:rPr>
        <w:t>от 26.04.2019</w:t>
      </w:r>
    </w:p>
    <w:p w:rsidR="009B4416" w:rsidRDefault="009B4416" w:rsidP="009B4416">
      <w:pPr>
        <w:pStyle w:val="a9"/>
        <w:rPr>
          <w:rFonts w:ascii="Times New Roman" w:hAnsi="Times New Roman" w:cs="Times New Roman"/>
          <w:sz w:val="24"/>
          <w:szCs w:val="24"/>
        </w:rPr>
      </w:pPr>
    </w:p>
    <w:p w:rsidR="009B4416" w:rsidRDefault="009B4416" w:rsidP="009B4416">
      <w:pPr>
        <w:pStyle w:val="a9"/>
        <w:rPr>
          <w:rFonts w:ascii="Times New Roman" w:hAnsi="Times New Roman" w:cs="Times New Roman"/>
          <w:sz w:val="24"/>
          <w:szCs w:val="24"/>
        </w:rPr>
      </w:pPr>
      <w:r>
        <w:rPr>
          <w:rFonts w:ascii="Times New Roman" w:hAnsi="Times New Roman" w:cs="Times New Roman"/>
          <w:sz w:val="24"/>
          <w:szCs w:val="24"/>
        </w:rPr>
        <w:t>«Согласовано»                                                                                             «Рассмотрено»</w:t>
      </w:r>
    </w:p>
    <w:p w:rsidR="009B4416" w:rsidRDefault="009B4416" w:rsidP="009B4416">
      <w:pPr>
        <w:pStyle w:val="a9"/>
        <w:rPr>
          <w:rFonts w:ascii="Times New Roman" w:hAnsi="Times New Roman" w:cs="Times New Roman"/>
          <w:sz w:val="24"/>
          <w:szCs w:val="24"/>
        </w:rPr>
      </w:pPr>
      <w:r>
        <w:rPr>
          <w:rFonts w:ascii="Times New Roman" w:hAnsi="Times New Roman" w:cs="Times New Roman"/>
          <w:sz w:val="24"/>
          <w:szCs w:val="24"/>
        </w:rPr>
        <w:t>Председатель ПК                                                                      на Общем собрании работников</w:t>
      </w:r>
    </w:p>
    <w:p w:rsidR="009B4416" w:rsidRDefault="009B4416" w:rsidP="009B4416">
      <w:pPr>
        <w:pStyle w:val="a9"/>
        <w:rPr>
          <w:rFonts w:ascii="Times New Roman" w:hAnsi="Times New Roman" w:cs="Times New Roman"/>
          <w:sz w:val="24"/>
          <w:szCs w:val="24"/>
        </w:rPr>
      </w:pPr>
      <w:r>
        <w:rPr>
          <w:rFonts w:ascii="Times New Roman" w:hAnsi="Times New Roman" w:cs="Times New Roman"/>
          <w:sz w:val="24"/>
          <w:szCs w:val="24"/>
        </w:rPr>
        <w:t>__________В.Ю. Самсонова                                                          Протокол №   от 26.04.2019</w:t>
      </w:r>
    </w:p>
    <w:p w:rsidR="009B4416" w:rsidRDefault="009B4416" w:rsidP="009B4416">
      <w:pPr>
        <w:pStyle w:val="a9"/>
        <w:rPr>
          <w:rFonts w:ascii="Times New Roman" w:hAnsi="Times New Roman" w:cs="Times New Roman"/>
          <w:sz w:val="24"/>
          <w:szCs w:val="24"/>
        </w:rPr>
      </w:pPr>
    </w:p>
    <w:p w:rsidR="009B4416" w:rsidRPr="00B47A7F" w:rsidRDefault="009B4416" w:rsidP="009B4416">
      <w:pPr>
        <w:pStyle w:val="a9"/>
        <w:rPr>
          <w:rFonts w:ascii="Times New Roman" w:hAnsi="Times New Roman" w:cs="Times New Roman"/>
          <w:b/>
          <w:sz w:val="24"/>
          <w:szCs w:val="24"/>
        </w:rPr>
      </w:pPr>
    </w:p>
    <w:p w:rsidR="009B4416" w:rsidRPr="00B47A7F" w:rsidRDefault="009B4416" w:rsidP="009B4416">
      <w:pPr>
        <w:pStyle w:val="a9"/>
        <w:jc w:val="center"/>
        <w:rPr>
          <w:rFonts w:ascii="Times New Roman" w:hAnsi="Times New Roman" w:cs="Times New Roman"/>
          <w:b/>
          <w:sz w:val="24"/>
          <w:szCs w:val="24"/>
        </w:rPr>
      </w:pPr>
    </w:p>
    <w:p w:rsidR="009B4416" w:rsidRPr="00B47A7F" w:rsidRDefault="009B4416" w:rsidP="009B4416">
      <w:pPr>
        <w:pStyle w:val="a9"/>
        <w:jc w:val="center"/>
        <w:rPr>
          <w:rFonts w:ascii="Times New Roman" w:hAnsi="Times New Roman" w:cs="Times New Roman"/>
          <w:b/>
          <w:sz w:val="24"/>
          <w:szCs w:val="24"/>
        </w:rPr>
      </w:pPr>
      <w:r w:rsidRPr="00B47A7F">
        <w:rPr>
          <w:rFonts w:ascii="Times New Roman" w:hAnsi="Times New Roman" w:cs="Times New Roman"/>
          <w:b/>
          <w:sz w:val="24"/>
          <w:szCs w:val="24"/>
        </w:rPr>
        <w:t>ПРАВИЛА</w:t>
      </w:r>
    </w:p>
    <w:p w:rsidR="009B4416" w:rsidRPr="00B47A7F" w:rsidRDefault="009B4416" w:rsidP="009B4416">
      <w:pPr>
        <w:pStyle w:val="a9"/>
        <w:jc w:val="center"/>
        <w:rPr>
          <w:rFonts w:ascii="Times New Roman" w:hAnsi="Times New Roman" w:cs="Times New Roman"/>
          <w:b/>
          <w:sz w:val="24"/>
          <w:szCs w:val="24"/>
        </w:rPr>
      </w:pPr>
      <w:r w:rsidRPr="00B47A7F">
        <w:rPr>
          <w:rFonts w:ascii="Times New Roman" w:hAnsi="Times New Roman" w:cs="Times New Roman"/>
          <w:b/>
          <w:sz w:val="24"/>
          <w:szCs w:val="24"/>
        </w:rPr>
        <w:t>внутреннего трудового распорядка для работников</w:t>
      </w:r>
    </w:p>
    <w:p w:rsidR="009B4416" w:rsidRPr="00B47A7F" w:rsidRDefault="009B4416" w:rsidP="009B4416">
      <w:pPr>
        <w:pStyle w:val="a9"/>
        <w:jc w:val="center"/>
        <w:rPr>
          <w:rFonts w:ascii="Times New Roman" w:hAnsi="Times New Roman" w:cs="Times New Roman"/>
          <w:b/>
          <w:sz w:val="24"/>
          <w:szCs w:val="24"/>
        </w:rPr>
      </w:pPr>
      <w:r w:rsidRPr="00B47A7F">
        <w:rPr>
          <w:rFonts w:ascii="Times New Roman" w:hAnsi="Times New Roman" w:cs="Times New Roman"/>
          <w:b/>
          <w:sz w:val="24"/>
          <w:szCs w:val="24"/>
        </w:rPr>
        <w:t xml:space="preserve">Государственного бюджетного общеобразовательного учреждения  средней общеобразовательной школы № 454 </w:t>
      </w:r>
      <w:proofErr w:type="spellStart"/>
      <w:r w:rsidRPr="00B47A7F">
        <w:rPr>
          <w:rFonts w:ascii="Times New Roman" w:hAnsi="Times New Roman" w:cs="Times New Roman"/>
          <w:b/>
          <w:sz w:val="24"/>
          <w:szCs w:val="24"/>
        </w:rPr>
        <w:t>Колпинского</w:t>
      </w:r>
      <w:proofErr w:type="spellEnd"/>
      <w:r w:rsidRPr="00B47A7F">
        <w:rPr>
          <w:rFonts w:ascii="Times New Roman" w:hAnsi="Times New Roman" w:cs="Times New Roman"/>
          <w:b/>
          <w:sz w:val="24"/>
          <w:szCs w:val="24"/>
        </w:rPr>
        <w:t xml:space="preserve"> района Санкт-Петербурга</w:t>
      </w:r>
    </w:p>
    <w:p w:rsidR="009B4416" w:rsidRPr="00B47A7F" w:rsidRDefault="009B4416" w:rsidP="009B4416">
      <w:pPr>
        <w:pStyle w:val="a9"/>
        <w:jc w:val="both"/>
        <w:rPr>
          <w:rFonts w:ascii="Times New Roman" w:hAnsi="Times New Roman" w:cs="Times New Roman"/>
          <w:b/>
          <w:sz w:val="24"/>
          <w:szCs w:val="24"/>
        </w:rPr>
      </w:pPr>
    </w:p>
    <w:p w:rsidR="009B4416" w:rsidRDefault="009B4416" w:rsidP="009B4416">
      <w:pPr>
        <w:pStyle w:val="a9"/>
        <w:numPr>
          <w:ilvl w:val="0"/>
          <w:numId w:val="2"/>
        </w:numPr>
        <w:jc w:val="both"/>
        <w:rPr>
          <w:rFonts w:ascii="Times New Roman" w:hAnsi="Times New Roman" w:cs="Times New Roman"/>
          <w:sz w:val="24"/>
          <w:szCs w:val="24"/>
        </w:rPr>
      </w:pPr>
      <w:r>
        <w:rPr>
          <w:rFonts w:ascii="Times New Roman" w:hAnsi="Times New Roman" w:cs="Times New Roman"/>
          <w:sz w:val="24"/>
          <w:szCs w:val="24"/>
        </w:rPr>
        <w:t>Общие положения.</w:t>
      </w:r>
    </w:p>
    <w:p w:rsidR="009B4416" w:rsidRDefault="009B4416" w:rsidP="008F7D4F">
      <w:pPr>
        <w:pStyle w:val="a9"/>
        <w:numPr>
          <w:ilvl w:val="1"/>
          <w:numId w:val="2"/>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Настоящие Правила внутреннего трудового распорядка (далее – Правила) определяют  трудовой распорядок в Государственном бюджетном общеобразовательном учреждении средней общеобразовательной школе № 454 </w:t>
      </w:r>
      <w:proofErr w:type="spellStart"/>
      <w:r>
        <w:rPr>
          <w:rFonts w:ascii="Times New Roman" w:hAnsi="Times New Roman" w:cs="Times New Roman"/>
          <w:sz w:val="24"/>
          <w:szCs w:val="24"/>
        </w:rPr>
        <w:t>Колпинского</w:t>
      </w:r>
      <w:proofErr w:type="spellEnd"/>
      <w:r>
        <w:rPr>
          <w:rFonts w:ascii="Times New Roman" w:hAnsi="Times New Roman" w:cs="Times New Roman"/>
          <w:sz w:val="24"/>
          <w:szCs w:val="24"/>
        </w:rPr>
        <w:t xml:space="preserve"> района Санкт-Петербурга (далее - ОУ) и регламентируют порядок приёма</w:t>
      </w:r>
      <w:r w:rsidR="00A440B5">
        <w:rPr>
          <w:rFonts w:ascii="Times New Roman" w:hAnsi="Times New Roman" w:cs="Times New Roman"/>
          <w:sz w:val="24"/>
          <w:szCs w:val="24"/>
        </w:rPr>
        <w:t xml:space="preserve">,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w:t>
      </w:r>
      <w:r w:rsidR="008F7D4F">
        <w:rPr>
          <w:rFonts w:ascii="Times New Roman" w:hAnsi="Times New Roman" w:cs="Times New Roman"/>
          <w:sz w:val="24"/>
          <w:szCs w:val="24"/>
        </w:rPr>
        <w:t>трудовых</w:t>
      </w:r>
      <w:r w:rsidR="00A440B5">
        <w:rPr>
          <w:rFonts w:ascii="Times New Roman" w:hAnsi="Times New Roman" w:cs="Times New Roman"/>
          <w:sz w:val="24"/>
          <w:szCs w:val="24"/>
        </w:rPr>
        <w:t xml:space="preserve"> отношений в ОУ.</w:t>
      </w:r>
      <w:proofErr w:type="gramEnd"/>
    </w:p>
    <w:p w:rsidR="008F7D4F" w:rsidRDefault="008F7D4F" w:rsidP="008F7D4F">
      <w:pPr>
        <w:pStyle w:val="a9"/>
        <w:numPr>
          <w:ilvl w:val="1"/>
          <w:numId w:val="2"/>
        </w:numPr>
        <w:jc w:val="both"/>
        <w:rPr>
          <w:rFonts w:ascii="Times New Roman" w:hAnsi="Times New Roman" w:cs="Times New Roman"/>
          <w:sz w:val="24"/>
          <w:szCs w:val="24"/>
        </w:rPr>
      </w:pPr>
      <w:r>
        <w:rPr>
          <w:rFonts w:ascii="Times New Roman" w:hAnsi="Times New Roman" w:cs="Times New Roman"/>
          <w:sz w:val="24"/>
          <w:szCs w:val="24"/>
        </w:rPr>
        <w:t>Настоящие правила  являются локальным нормативным актом, разработанным и утверждённым в  соответствии с трудовым законодательством Российской Федерации и Уставом ОУ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ОУ.</w:t>
      </w:r>
    </w:p>
    <w:p w:rsidR="008F7D4F" w:rsidRDefault="008F7D4F" w:rsidP="008F7D4F">
      <w:pPr>
        <w:pStyle w:val="a9"/>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 В настоящих Правилах используются следующие понятия:</w:t>
      </w:r>
    </w:p>
    <w:p w:rsidR="008F7D4F" w:rsidRDefault="008F7D4F" w:rsidP="008F7D4F">
      <w:pPr>
        <w:pStyle w:val="a9"/>
        <w:ind w:left="720"/>
        <w:jc w:val="both"/>
        <w:rPr>
          <w:rFonts w:ascii="Times New Roman" w:hAnsi="Times New Roman" w:cs="Times New Roman"/>
          <w:sz w:val="24"/>
          <w:szCs w:val="24"/>
        </w:rPr>
      </w:pPr>
      <w:r>
        <w:rPr>
          <w:rFonts w:ascii="Times New Roman" w:hAnsi="Times New Roman" w:cs="Times New Roman"/>
          <w:sz w:val="24"/>
          <w:szCs w:val="24"/>
        </w:rPr>
        <w:t>«Работодатель» - ОУ;</w:t>
      </w:r>
    </w:p>
    <w:p w:rsidR="008F7D4F" w:rsidRDefault="008F7D4F" w:rsidP="008F7D4F">
      <w:pPr>
        <w:pStyle w:val="a9"/>
        <w:ind w:left="720"/>
        <w:jc w:val="both"/>
        <w:rPr>
          <w:rFonts w:ascii="Times New Roman" w:hAnsi="Times New Roman" w:cs="Times New Roman"/>
          <w:sz w:val="24"/>
          <w:szCs w:val="24"/>
        </w:rPr>
      </w:pPr>
      <w:r>
        <w:rPr>
          <w:rFonts w:ascii="Times New Roman" w:hAnsi="Times New Roman" w:cs="Times New Roman"/>
          <w:sz w:val="24"/>
          <w:szCs w:val="24"/>
        </w:rPr>
        <w:t xml:space="preserve">«Работник» - физическое лицо, вступившее в трудовые отношения с </w:t>
      </w:r>
      <w:proofErr w:type="spellStart"/>
      <w:r>
        <w:rPr>
          <w:rFonts w:ascii="Times New Roman" w:hAnsi="Times New Roman" w:cs="Times New Roman"/>
          <w:sz w:val="24"/>
          <w:szCs w:val="24"/>
        </w:rPr>
        <w:t>Рботодателем</w:t>
      </w:r>
      <w:proofErr w:type="spellEnd"/>
      <w:r>
        <w:rPr>
          <w:rFonts w:ascii="Times New Roman" w:hAnsi="Times New Roman" w:cs="Times New Roman"/>
          <w:sz w:val="24"/>
          <w:szCs w:val="24"/>
        </w:rPr>
        <w:t xml:space="preserve"> на основании трудового договора и на иных основаниях, предусмотренных ст. 16 ТК РФ;</w:t>
      </w:r>
    </w:p>
    <w:p w:rsidR="008F7D4F" w:rsidRDefault="008F7D4F" w:rsidP="008F7D4F">
      <w:pPr>
        <w:pStyle w:val="a9"/>
        <w:ind w:left="720"/>
        <w:jc w:val="both"/>
        <w:rPr>
          <w:rFonts w:ascii="Times New Roman" w:hAnsi="Times New Roman" w:cs="Times New Roman"/>
          <w:sz w:val="24"/>
          <w:szCs w:val="24"/>
        </w:rPr>
      </w:pPr>
      <w:r>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определённым в соответствии с </w:t>
      </w:r>
      <w:proofErr w:type="spellStart"/>
      <w:r>
        <w:rPr>
          <w:rFonts w:ascii="Times New Roman" w:hAnsi="Times New Roman" w:cs="Times New Roman"/>
          <w:sz w:val="24"/>
          <w:szCs w:val="24"/>
        </w:rPr>
        <w:t>Трудовымкодексрм</w:t>
      </w:r>
      <w:proofErr w:type="spellEnd"/>
      <w:r>
        <w:rPr>
          <w:rFonts w:ascii="Times New Roman" w:hAnsi="Times New Roman" w:cs="Times New Roman"/>
          <w:sz w:val="24"/>
          <w:szCs w:val="24"/>
        </w:rPr>
        <w:t xml:space="preserve"> РФ, иными федеральными законами, коллективным договором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при его наличии), соглашениями, трудовым договором</w:t>
      </w:r>
      <w:r w:rsidR="005A323B">
        <w:rPr>
          <w:rFonts w:ascii="Times New Roman" w:hAnsi="Times New Roman" w:cs="Times New Roman"/>
          <w:sz w:val="24"/>
          <w:szCs w:val="24"/>
        </w:rPr>
        <w:t>, локальными нормативными актами Работодателя.</w:t>
      </w:r>
    </w:p>
    <w:p w:rsidR="005A323B" w:rsidRDefault="005A323B" w:rsidP="005A323B">
      <w:pPr>
        <w:pStyle w:val="a9"/>
        <w:numPr>
          <w:ilvl w:val="1"/>
          <w:numId w:val="2"/>
        </w:numPr>
        <w:jc w:val="both"/>
        <w:rPr>
          <w:rFonts w:ascii="Times New Roman" w:hAnsi="Times New Roman" w:cs="Times New Roman"/>
          <w:sz w:val="24"/>
          <w:szCs w:val="24"/>
        </w:rPr>
      </w:pPr>
      <w:r>
        <w:rPr>
          <w:rFonts w:ascii="Times New Roman" w:hAnsi="Times New Roman" w:cs="Times New Roman"/>
          <w:sz w:val="24"/>
          <w:szCs w:val="24"/>
        </w:rPr>
        <w:t>Действие настоящих Правил распространяется на всех работников ОУ.</w:t>
      </w:r>
    </w:p>
    <w:p w:rsidR="005A323B" w:rsidRDefault="005A323B" w:rsidP="005A323B">
      <w:pPr>
        <w:pStyle w:val="a9"/>
        <w:numPr>
          <w:ilvl w:val="1"/>
          <w:numId w:val="2"/>
        </w:numPr>
        <w:jc w:val="both"/>
        <w:rPr>
          <w:rFonts w:ascii="Times New Roman" w:hAnsi="Times New Roman" w:cs="Times New Roman"/>
          <w:sz w:val="24"/>
          <w:szCs w:val="24"/>
        </w:rPr>
      </w:pPr>
      <w:r>
        <w:rPr>
          <w:rFonts w:ascii="Times New Roman" w:hAnsi="Times New Roman" w:cs="Times New Roman"/>
          <w:sz w:val="24"/>
          <w:szCs w:val="24"/>
        </w:rPr>
        <w:t>Изменения и дополнения к настоящим Правилам разрабатываются и утверждаются Работодателем с учётом мнения представительного органа работников.</w:t>
      </w:r>
    </w:p>
    <w:p w:rsidR="005A323B" w:rsidRDefault="005A323B" w:rsidP="005A323B">
      <w:pPr>
        <w:pStyle w:val="a9"/>
        <w:numPr>
          <w:ilvl w:val="1"/>
          <w:numId w:val="2"/>
        </w:numPr>
        <w:jc w:val="both"/>
        <w:rPr>
          <w:rFonts w:ascii="Times New Roman" w:hAnsi="Times New Roman" w:cs="Times New Roman"/>
          <w:sz w:val="24"/>
          <w:szCs w:val="24"/>
        </w:rPr>
      </w:pPr>
      <w:r>
        <w:rPr>
          <w:rFonts w:ascii="Times New Roman" w:hAnsi="Times New Roman" w:cs="Times New Roman"/>
          <w:sz w:val="24"/>
          <w:szCs w:val="24"/>
        </w:rPr>
        <w:t>Официальным представителем Работодателя является директор.</w:t>
      </w:r>
    </w:p>
    <w:p w:rsidR="00B47A7F" w:rsidRDefault="005A323B" w:rsidP="00B47A7F">
      <w:pPr>
        <w:pStyle w:val="a9"/>
        <w:numPr>
          <w:ilvl w:val="1"/>
          <w:numId w:val="2"/>
        </w:numPr>
        <w:jc w:val="both"/>
        <w:rPr>
          <w:rFonts w:ascii="Times New Roman" w:hAnsi="Times New Roman" w:cs="Times New Roman"/>
          <w:sz w:val="24"/>
          <w:szCs w:val="24"/>
        </w:rPr>
      </w:pPr>
      <w:r>
        <w:rPr>
          <w:rFonts w:ascii="Times New Roman" w:hAnsi="Times New Roman" w:cs="Times New Roman"/>
          <w:sz w:val="24"/>
          <w:szCs w:val="24"/>
        </w:rPr>
        <w:t>Трудовы</w:t>
      </w:r>
      <w:r w:rsidR="00B47A7F">
        <w:rPr>
          <w:rFonts w:ascii="Times New Roman" w:hAnsi="Times New Roman" w:cs="Times New Roman"/>
          <w:sz w:val="24"/>
          <w:szCs w:val="24"/>
        </w:rPr>
        <w:t xml:space="preserve">е </w:t>
      </w:r>
      <w:r>
        <w:rPr>
          <w:rFonts w:ascii="Times New Roman" w:hAnsi="Times New Roman" w:cs="Times New Roman"/>
          <w:sz w:val="24"/>
          <w:szCs w:val="24"/>
        </w:rPr>
        <w:t xml:space="preserve"> обязанности и права работников конкретизируются в трудовых договорах и должностных инструкциях, являющихся неотъемлемой частью трудовых отношений.</w:t>
      </w:r>
    </w:p>
    <w:p w:rsidR="0020603E" w:rsidRPr="00B47A7F" w:rsidRDefault="0020603E" w:rsidP="00B47A7F">
      <w:pPr>
        <w:pStyle w:val="a9"/>
        <w:ind w:left="360"/>
        <w:jc w:val="center"/>
        <w:rPr>
          <w:rFonts w:ascii="Times New Roman" w:hAnsi="Times New Roman" w:cs="Times New Roman"/>
          <w:sz w:val="24"/>
          <w:szCs w:val="24"/>
        </w:rPr>
      </w:pPr>
      <w:r w:rsidRPr="00B47A7F">
        <w:rPr>
          <w:rFonts w:ascii="Times New Roman" w:hAnsi="Times New Roman" w:cs="Times New Roman"/>
          <w:b/>
          <w:sz w:val="24"/>
          <w:szCs w:val="24"/>
        </w:rPr>
        <w:lastRenderedPageBreak/>
        <w:t>2.Порядок приема работников</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2.1. Работники реализуют право на труд путем заключения письменного трудового договора в ОУ.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паспорт или иной документ, удостоверяющий личность;</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страховое свидетельство обязательного пенсионного страхования, за исключением случаев, когда трудовой договор заключается впервые;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rsidR="0020603E" w:rsidRPr="00A462DE" w:rsidRDefault="0020603E" w:rsidP="0020603E">
      <w:pPr>
        <w:pStyle w:val="ConsPlusNormal"/>
        <w:ind w:firstLine="540"/>
        <w:jc w:val="both"/>
        <w:rPr>
          <w:rFonts w:ascii="Times New Roman" w:hAnsi="Times New Roman" w:cs="Times New Roman"/>
          <w:sz w:val="24"/>
          <w:szCs w:val="24"/>
        </w:rPr>
      </w:pPr>
      <w:proofErr w:type="gramStart"/>
      <w:r w:rsidRPr="00A462DE">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8" w:history="1">
        <w:r w:rsidRPr="00A462DE">
          <w:rPr>
            <w:rFonts w:ascii="Times New Roman" w:hAnsi="Times New Roman" w:cs="Times New Roman"/>
            <w:sz w:val="24"/>
            <w:szCs w:val="24"/>
          </w:rPr>
          <w:t>кодексом</w:t>
        </w:r>
        <w:proofErr w:type="gramEnd"/>
      </w:hyperlink>
      <w:r w:rsidRPr="00A462DE">
        <w:rPr>
          <w:rFonts w:ascii="Times New Roman" w:hAnsi="Times New Roman" w:cs="Times New Roman"/>
          <w:sz w:val="24"/>
          <w:szCs w:val="24"/>
        </w:rPr>
        <w:t xml:space="preserve"> </w:t>
      </w:r>
      <w:proofErr w:type="gramStart"/>
      <w:r w:rsidRPr="00A462DE">
        <w:rPr>
          <w:rFonts w:ascii="Times New Roman" w:hAnsi="Times New Roman" w:cs="Times New Roman"/>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личную медицинскую книжку с действующим заключением врача о допуске к работе по результатам медицинского обследования;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прививочный сертификат;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иные документы - согласно требованиям действующего законодательства РФ.</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A462DE">
        <w:rPr>
          <w:rFonts w:ascii="Times New Roman" w:hAnsi="Times New Roman" w:cs="Times New Roman"/>
          <w:sz w:val="24"/>
          <w:szCs w:val="24"/>
        </w:rPr>
        <w:t>ведома</w:t>
      </w:r>
      <w:proofErr w:type="gramEnd"/>
      <w:r w:rsidRPr="00A462DE">
        <w:rPr>
          <w:rFonts w:ascii="Times New Roman" w:hAnsi="Times New Roman" w:cs="Times New Roman"/>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lastRenderedPageBreak/>
        <w:t xml:space="preserve">2.7.1. Запрещается допускать Работника к работе без </w:t>
      </w:r>
      <w:proofErr w:type="gramStart"/>
      <w:r w:rsidRPr="00A462DE">
        <w:rPr>
          <w:rFonts w:ascii="Times New Roman" w:hAnsi="Times New Roman" w:cs="Times New Roman"/>
          <w:sz w:val="24"/>
          <w:szCs w:val="24"/>
        </w:rPr>
        <w:t>ведома</w:t>
      </w:r>
      <w:proofErr w:type="gramEnd"/>
      <w:r w:rsidRPr="00A462DE">
        <w:rPr>
          <w:rFonts w:ascii="Times New Roman" w:hAnsi="Times New Roman" w:cs="Times New Roman"/>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2.8. Трудовые договоры могут заключаться: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 на неопределенный срок;</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2) на определенный срок - не более пяти  лет (срочный трудовой договор), если иное не установлено Трудовым </w:t>
      </w:r>
      <w:hyperlink r:id="rId9"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 другими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10"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2.10. Если в трудовом договоре не указан срок его действия, он считается заключенным на неопределенный срок.</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2.13. Испытание при приеме на работу не устанавливается </w:t>
      </w:r>
      <w:proofErr w:type="gramStart"/>
      <w:r w:rsidRPr="00A462DE">
        <w:rPr>
          <w:rFonts w:ascii="Times New Roman" w:hAnsi="Times New Roman" w:cs="Times New Roman"/>
          <w:sz w:val="24"/>
          <w:szCs w:val="24"/>
        </w:rPr>
        <w:t>для</w:t>
      </w:r>
      <w:proofErr w:type="gramEnd"/>
      <w:r w:rsidRPr="00A462DE">
        <w:rPr>
          <w:rFonts w:ascii="Times New Roman" w:hAnsi="Times New Roman" w:cs="Times New Roman"/>
          <w:sz w:val="24"/>
          <w:szCs w:val="24"/>
        </w:rPr>
        <w:t>:</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беременных женщин и женщин, имеющих детей в возрасте до полутора лет;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лиц, не достигших возраста восемнадцати лет;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лиц, избранных на оплачиваемую выборную должность;</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лиц, заключающих трудовой договор на срок до двух месяцев;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иных лиц в случаях, предусмотренных Трудовым </w:t>
      </w:r>
      <w:hyperlink r:id="rId11"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 коллективным договором (при его наличии).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2.14. 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12"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2.18. На основании заключенного трудового договора издается приказ </w:t>
      </w:r>
      <w:r w:rsidRPr="00A462DE">
        <w:rPr>
          <w:rFonts w:ascii="Times New Roman" w:hAnsi="Times New Roman" w:cs="Times New Roman"/>
          <w:sz w:val="24"/>
          <w:szCs w:val="24"/>
        </w:rPr>
        <w:lastRenderedPageBreak/>
        <w:t>(распоряжение)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0603E" w:rsidRPr="00A462DE" w:rsidRDefault="0020603E" w:rsidP="00A627E4">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охране труда.</w:t>
      </w:r>
      <w:r w:rsidR="00A627E4">
        <w:rPr>
          <w:rFonts w:ascii="Times New Roman" w:hAnsi="Times New Roman" w:cs="Times New Roman"/>
          <w:sz w:val="24"/>
          <w:szCs w:val="24"/>
        </w:rPr>
        <w:t xml:space="preserve"> </w:t>
      </w:r>
      <w:r w:rsidRPr="00A462DE">
        <w:rPr>
          <w:rFonts w:ascii="Times New Roman" w:hAnsi="Times New Roman" w:cs="Times New Roman"/>
          <w:sz w:val="24"/>
          <w:szCs w:val="24"/>
        </w:rPr>
        <w:t>Работник, не прошедший в установленном порядке инструктаж по охране труда, к работе не допускается.</w:t>
      </w:r>
    </w:p>
    <w:p w:rsidR="0020603E" w:rsidRPr="00A462DE" w:rsidRDefault="00A627E4" w:rsidP="00A627E4">
      <w:pPr>
        <w:pStyle w:val="ConsPlusNormal"/>
        <w:numPr>
          <w:ilvl w:val="1"/>
          <w:numId w:val="4"/>
        </w:num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20603E" w:rsidRPr="00A462DE">
        <w:rPr>
          <w:rFonts w:ascii="Times New Roman" w:hAnsi="Times New Roman" w:cs="Times New Roman"/>
          <w:sz w:val="24"/>
          <w:szCs w:val="24"/>
        </w:rPr>
        <w:t>Работодатель ведет трудовые книжки на кажд</w:t>
      </w:r>
      <w:r>
        <w:rPr>
          <w:rFonts w:ascii="Times New Roman" w:hAnsi="Times New Roman" w:cs="Times New Roman"/>
          <w:sz w:val="24"/>
          <w:szCs w:val="24"/>
        </w:rPr>
        <w:t xml:space="preserve">ого работника проработавшего у </w:t>
      </w:r>
      <w:r w:rsidR="0020603E" w:rsidRPr="00A462DE">
        <w:rPr>
          <w:rFonts w:ascii="Times New Roman" w:hAnsi="Times New Roman" w:cs="Times New Roman"/>
          <w:sz w:val="24"/>
          <w:szCs w:val="24"/>
        </w:rPr>
        <w:t>него свыше пяти дней, если работа у Работодателя является для работников основной.</w:t>
      </w:r>
    </w:p>
    <w:p w:rsidR="0020603E" w:rsidRPr="00A462DE" w:rsidRDefault="00A627E4" w:rsidP="00A627E4">
      <w:pPr>
        <w:pStyle w:val="ConsPlusNormal"/>
        <w:tabs>
          <w:tab w:val="left" w:pos="1134"/>
        </w:tabs>
        <w:ind w:left="540"/>
        <w:jc w:val="both"/>
        <w:rPr>
          <w:rFonts w:ascii="Times New Roman" w:hAnsi="Times New Roman" w:cs="Times New Roman"/>
          <w:sz w:val="24"/>
          <w:szCs w:val="24"/>
        </w:rPr>
      </w:pPr>
      <w:r>
        <w:rPr>
          <w:rFonts w:ascii="Times New Roman" w:eastAsia="Times New Roman" w:hAnsi="Times New Roman" w:cs="Times New Roman"/>
          <w:sz w:val="24"/>
          <w:szCs w:val="24"/>
        </w:rPr>
        <w:t xml:space="preserve">2.21. </w:t>
      </w:r>
      <w:proofErr w:type="gramStart"/>
      <w:r w:rsidR="0020603E" w:rsidRPr="00527B69">
        <w:rPr>
          <w:rFonts w:ascii="Times New Roman" w:eastAsia="Times New Roman" w:hAnsi="Times New Roman" w:cs="Times New Roman"/>
          <w:sz w:val="24"/>
          <w:szCs w:val="24"/>
        </w:rPr>
        <w:t xml:space="preserve">На каждого работника </w:t>
      </w:r>
      <w:r w:rsidR="0020603E" w:rsidRPr="00A462DE">
        <w:rPr>
          <w:rFonts w:ascii="Times New Roman" w:eastAsia="Times New Roman" w:hAnsi="Times New Roman" w:cs="Times New Roman"/>
          <w:sz w:val="24"/>
          <w:szCs w:val="24"/>
        </w:rPr>
        <w:t>ОУ</w:t>
      </w:r>
      <w:r w:rsidR="0020603E" w:rsidRPr="00527B69">
        <w:rPr>
          <w:rFonts w:ascii="Times New Roman" w:eastAsia="Times New Roman" w:hAnsi="Times New Roman" w:cs="Times New Roman"/>
          <w:sz w:val="24"/>
          <w:szCs w:val="24"/>
        </w:rPr>
        <w:t xml:space="preserve"> ведется личное дело, которое состоит из личного листка по учету кадров, </w:t>
      </w:r>
      <w:r w:rsidR="0020603E" w:rsidRPr="00A462DE">
        <w:rPr>
          <w:rFonts w:ascii="Times New Roman" w:eastAsia="Times New Roman" w:hAnsi="Times New Roman" w:cs="Times New Roman"/>
          <w:sz w:val="24"/>
          <w:szCs w:val="24"/>
        </w:rPr>
        <w:t xml:space="preserve">трудового договора, дополнительных соглашений к трудовому договору, согласия на обработку персональных данных, </w:t>
      </w:r>
      <w:r w:rsidR="0020603E" w:rsidRPr="00527B69">
        <w:rPr>
          <w:rFonts w:ascii="Times New Roman" w:eastAsia="Times New Roman" w:hAnsi="Times New Roman" w:cs="Times New Roman"/>
          <w:sz w:val="24"/>
          <w:szCs w:val="24"/>
        </w:rPr>
        <w:t>автобиографии, копи</w:t>
      </w:r>
      <w:r w:rsidR="0020603E" w:rsidRPr="00A462DE">
        <w:rPr>
          <w:rFonts w:ascii="Times New Roman" w:eastAsia="Times New Roman" w:hAnsi="Times New Roman" w:cs="Times New Roman"/>
          <w:sz w:val="24"/>
          <w:szCs w:val="24"/>
        </w:rPr>
        <w:t>й</w:t>
      </w:r>
      <w:r w:rsidR="0020603E" w:rsidRPr="00527B69">
        <w:rPr>
          <w:rFonts w:ascii="Times New Roman" w:eastAsia="Times New Roman" w:hAnsi="Times New Roman" w:cs="Times New Roman"/>
          <w:sz w:val="24"/>
          <w:szCs w:val="24"/>
        </w:rPr>
        <w:t xml:space="preserve"> документ</w:t>
      </w:r>
      <w:r w:rsidR="0020603E" w:rsidRPr="00A462DE">
        <w:rPr>
          <w:rFonts w:ascii="Times New Roman" w:eastAsia="Times New Roman" w:hAnsi="Times New Roman" w:cs="Times New Roman"/>
          <w:sz w:val="24"/>
          <w:szCs w:val="24"/>
        </w:rPr>
        <w:t>ов</w:t>
      </w:r>
      <w:r w:rsidR="0020603E" w:rsidRPr="00527B69">
        <w:rPr>
          <w:rFonts w:ascii="Times New Roman" w:eastAsia="Times New Roman" w:hAnsi="Times New Roman" w:cs="Times New Roman"/>
          <w:sz w:val="24"/>
          <w:szCs w:val="24"/>
        </w:rPr>
        <w:t xml:space="preserve"> об образовании, </w:t>
      </w:r>
      <w:r w:rsidR="0020603E" w:rsidRPr="00A462DE">
        <w:rPr>
          <w:rFonts w:ascii="Times New Roman" w:eastAsia="Times New Roman" w:hAnsi="Times New Roman" w:cs="Times New Roman"/>
          <w:sz w:val="24"/>
          <w:szCs w:val="24"/>
        </w:rPr>
        <w:t xml:space="preserve">копий документов о повышении квалификации, </w:t>
      </w:r>
      <w:r w:rsidR="0020603E" w:rsidRPr="00527B69">
        <w:rPr>
          <w:rFonts w:ascii="Times New Roman" w:eastAsia="Times New Roman" w:hAnsi="Times New Roman" w:cs="Times New Roman"/>
          <w:sz w:val="24"/>
          <w:szCs w:val="24"/>
        </w:rPr>
        <w:t xml:space="preserve">материалов по результатам аттестации, </w:t>
      </w:r>
      <w:r w:rsidR="0020603E" w:rsidRPr="00A462DE">
        <w:rPr>
          <w:rFonts w:ascii="Times New Roman" w:eastAsia="Times New Roman" w:hAnsi="Times New Roman" w:cs="Times New Roman"/>
          <w:sz w:val="24"/>
          <w:szCs w:val="24"/>
        </w:rPr>
        <w:t>ко</w:t>
      </w:r>
      <w:r w:rsidR="0020603E" w:rsidRPr="00527B69">
        <w:rPr>
          <w:rFonts w:ascii="Times New Roman" w:eastAsia="Times New Roman" w:hAnsi="Times New Roman" w:cs="Times New Roman"/>
          <w:sz w:val="24"/>
          <w:szCs w:val="24"/>
        </w:rPr>
        <w:t xml:space="preserve">пии приказов о назначении и перемещении по </w:t>
      </w:r>
      <w:r w:rsidR="0020603E" w:rsidRPr="00A462DE">
        <w:rPr>
          <w:rFonts w:ascii="Times New Roman" w:eastAsia="Times New Roman" w:hAnsi="Times New Roman" w:cs="Times New Roman"/>
          <w:sz w:val="24"/>
          <w:szCs w:val="24"/>
        </w:rPr>
        <w:t>службе, поощрениях и увольнении и др.</w:t>
      </w:r>
      <w:proofErr w:type="gramEnd"/>
    </w:p>
    <w:p w:rsidR="0020603E" w:rsidRPr="00A462DE" w:rsidRDefault="0020603E" w:rsidP="0020603E">
      <w:pPr>
        <w:pStyle w:val="ConsPlusNormal"/>
        <w:tabs>
          <w:tab w:val="left" w:pos="1134"/>
        </w:tabs>
        <w:ind w:firstLine="567"/>
        <w:jc w:val="both"/>
        <w:rPr>
          <w:rFonts w:ascii="Times New Roman" w:hAnsi="Times New Roman" w:cs="Times New Roman"/>
          <w:sz w:val="24"/>
          <w:szCs w:val="24"/>
        </w:rPr>
      </w:pPr>
      <w:r w:rsidRPr="00A462DE">
        <w:rPr>
          <w:rFonts w:ascii="Times New Roman" w:eastAsia="Times New Roman" w:hAnsi="Times New Roman" w:cs="Times New Roman"/>
          <w:sz w:val="24"/>
          <w:szCs w:val="24"/>
        </w:rPr>
        <w:t>После увольнения работника его личное дело хранится в ОУ.</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B47A7F" w:rsidP="00B47A7F">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3.</w:t>
      </w:r>
      <w:r w:rsidR="0020603E" w:rsidRPr="00A462DE">
        <w:rPr>
          <w:rFonts w:ascii="Times New Roman" w:hAnsi="Times New Roman" w:cs="Times New Roman"/>
          <w:b/>
          <w:sz w:val="24"/>
          <w:szCs w:val="24"/>
        </w:rPr>
        <w:t>Порядок перевода работников</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0603E" w:rsidRPr="00A462DE" w:rsidRDefault="0020603E" w:rsidP="0020603E">
      <w:pPr>
        <w:pStyle w:val="ConsPlusNormal"/>
        <w:ind w:firstLine="540"/>
        <w:jc w:val="both"/>
        <w:rPr>
          <w:rFonts w:ascii="Times New Roman" w:hAnsi="Times New Roman" w:cs="Times New Roman"/>
          <w:sz w:val="24"/>
          <w:szCs w:val="24"/>
        </w:rPr>
      </w:pPr>
      <w:bookmarkStart w:id="0" w:name="Par86"/>
      <w:bookmarkEnd w:id="0"/>
      <w:r w:rsidRPr="00A462DE">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ar86" w:tooltip="-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 w:history="1">
        <w:proofErr w:type="spellStart"/>
        <w:r w:rsidRPr="00A462DE">
          <w:rPr>
            <w:rFonts w:ascii="Times New Roman" w:hAnsi="Times New Roman" w:cs="Times New Roman"/>
            <w:sz w:val="24"/>
            <w:szCs w:val="24"/>
          </w:rPr>
          <w:t>абз</w:t>
        </w:r>
        <w:proofErr w:type="spellEnd"/>
        <w:r w:rsidRPr="00A462DE">
          <w:rPr>
            <w:rFonts w:ascii="Times New Roman" w:hAnsi="Times New Roman" w:cs="Times New Roman"/>
            <w:sz w:val="24"/>
            <w:szCs w:val="24"/>
          </w:rPr>
          <w:t>. 2 п. 3.3</w:t>
        </w:r>
      </w:hyperlink>
      <w:r w:rsidRPr="00A462DE">
        <w:rPr>
          <w:rFonts w:ascii="Times New Roman" w:hAnsi="Times New Roman" w:cs="Times New Roman"/>
          <w:sz w:val="24"/>
          <w:szCs w:val="24"/>
        </w:rPr>
        <w:t xml:space="preserve"> Правил.</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3.5. Перевод Работника на другую работу оформляется приказом, изданным на основании дополнительного соглашения к трудовому договору. Приказ, подписанный </w:t>
      </w:r>
      <w:r w:rsidRPr="00A462DE">
        <w:rPr>
          <w:rFonts w:ascii="Times New Roman" w:hAnsi="Times New Roman" w:cs="Times New Roman"/>
          <w:sz w:val="24"/>
          <w:szCs w:val="24"/>
        </w:rPr>
        <w:lastRenderedPageBreak/>
        <w:t>руководителем организации или уполномоченным лицом, объявляется Работнику под подпись.</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B47A7F" w:rsidP="00B47A7F">
      <w:pPr>
        <w:pStyle w:val="ConsPlusNormal"/>
        <w:ind w:left="360"/>
        <w:jc w:val="center"/>
        <w:outlineLvl w:val="0"/>
        <w:rPr>
          <w:rFonts w:ascii="Times New Roman" w:hAnsi="Times New Roman" w:cs="Times New Roman"/>
          <w:b/>
          <w:sz w:val="24"/>
          <w:szCs w:val="24"/>
        </w:rPr>
      </w:pPr>
      <w:r>
        <w:rPr>
          <w:rFonts w:ascii="Times New Roman" w:hAnsi="Times New Roman" w:cs="Times New Roman"/>
          <w:b/>
          <w:sz w:val="24"/>
          <w:szCs w:val="24"/>
        </w:rPr>
        <w:t xml:space="preserve">4. </w:t>
      </w:r>
      <w:r w:rsidR="0020603E" w:rsidRPr="00A462DE">
        <w:rPr>
          <w:rFonts w:ascii="Times New Roman" w:hAnsi="Times New Roman" w:cs="Times New Roman"/>
          <w:b/>
          <w:sz w:val="24"/>
          <w:szCs w:val="24"/>
        </w:rPr>
        <w:t>Порядок увольнения работников</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13"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4"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или иным федеральным законом, сохранялось место работы (должность).</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4.6. </w:t>
      </w:r>
      <w:proofErr w:type="gramStart"/>
      <w:r w:rsidRPr="00A462DE">
        <w:rPr>
          <w:rFonts w:ascii="Times New Roman" w:hAnsi="Times New Roman" w:cs="Times New Roman"/>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5" w:history="1">
        <w:r w:rsidRPr="00A462DE">
          <w:rPr>
            <w:rFonts w:ascii="Times New Roman" w:hAnsi="Times New Roman" w:cs="Times New Roman"/>
            <w:sz w:val="24"/>
            <w:szCs w:val="24"/>
          </w:rPr>
          <w:t>кодекса</w:t>
        </w:r>
      </w:hyperlink>
      <w:r w:rsidRPr="00A462DE">
        <w:rPr>
          <w:rFonts w:ascii="Times New Roman" w:hAnsi="Times New Roman" w:cs="Times New Roman"/>
          <w:sz w:val="24"/>
          <w:szCs w:val="24"/>
        </w:rPr>
        <w:t xml:space="preserve"> РФ или иного федерального закона.</w:t>
      </w:r>
      <w:proofErr w:type="gramEnd"/>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20603E" w:rsidP="00B47A7F">
      <w:pPr>
        <w:pStyle w:val="ConsPlusNormal"/>
        <w:numPr>
          <w:ilvl w:val="0"/>
          <w:numId w:val="3"/>
        </w:numPr>
        <w:jc w:val="center"/>
        <w:outlineLvl w:val="0"/>
        <w:rPr>
          <w:rFonts w:ascii="Times New Roman" w:hAnsi="Times New Roman" w:cs="Times New Roman"/>
          <w:b/>
          <w:sz w:val="24"/>
          <w:szCs w:val="24"/>
        </w:rPr>
      </w:pPr>
      <w:r w:rsidRPr="00A462DE">
        <w:rPr>
          <w:rFonts w:ascii="Times New Roman" w:hAnsi="Times New Roman" w:cs="Times New Roman"/>
          <w:b/>
          <w:sz w:val="24"/>
          <w:szCs w:val="24"/>
        </w:rPr>
        <w:t>Основные права и обязанности Работодателя</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5.1. Работодатель имеет право:</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6"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вести коллективные переговоры и заключать коллективные договоры;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поощрять Работников за добросовестный эффективный труд;</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требовать от Работников соблюдения правил охраны труда и пожарной </w:t>
      </w:r>
      <w:r w:rsidRPr="00A462DE">
        <w:rPr>
          <w:rFonts w:ascii="Times New Roman" w:hAnsi="Times New Roman" w:cs="Times New Roman"/>
          <w:sz w:val="24"/>
          <w:szCs w:val="24"/>
        </w:rPr>
        <w:lastRenderedPageBreak/>
        <w:t>безопасности;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7"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принимать локальные нормативные акты;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создавать производственный совет;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реализовывать права, предусмотренные законодательством о специальной оценке условий труда;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5.2. Работодатель обязан:</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предоставлять Работникам работу, обусловленную трудовым договором;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обеспечивать Работникам равную оплату за труд равной ценности;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вести учет времени, фактически отработанного каждым Работником;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18"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коллективным договором (при его наличии), трудовыми договорами;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19"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462DE">
        <w:rPr>
          <w:rFonts w:ascii="Times New Roman" w:hAnsi="Times New Roman" w:cs="Times New Roman"/>
          <w:sz w:val="24"/>
          <w:szCs w:val="24"/>
        </w:rPr>
        <w:t>контроля за</w:t>
      </w:r>
      <w:proofErr w:type="gramEnd"/>
      <w:r w:rsidRPr="00A462DE">
        <w:rPr>
          <w:rFonts w:ascii="Times New Roman" w:hAnsi="Times New Roman" w:cs="Times New Roman"/>
          <w:sz w:val="24"/>
          <w:szCs w:val="24"/>
        </w:rPr>
        <w:t xml:space="preserve"> их выполнением;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20"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1"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отстранять от работы Работников в случаях, предусмотренных Трудовым </w:t>
      </w:r>
      <w:hyperlink r:id="rId22"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 и нормативными правовыми актами РФ;</w:t>
      </w:r>
    </w:p>
    <w:p w:rsidR="0020603E" w:rsidRPr="00A462DE" w:rsidRDefault="0020603E" w:rsidP="0020603E">
      <w:pPr>
        <w:pStyle w:val="ConsPlusNormal"/>
        <w:ind w:firstLine="540"/>
        <w:jc w:val="both"/>
        <w:rPr>
          <w:rFonts w:ascii="Times New Roman" w:hAnsi="Times New Roman" w:cs="Times New Roman"/>
          <w:sz w:val="24"/>
          <w:szCs w:val="24"/>
        </w:rPr>
      </w:pPr>
      <w:proofErr w:type="gramStart"/>
      <w:r w:rsidRPr="00A462DE">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5.2.1. Работодатель обязан отстранить от работы (не допускать к работе) Работника: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lastRenderedPageBreak/>
        <w:t>- появившегося на работе в состоянии алкогольного, наркотического или иного токсического опьянения;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w:t>
      </w:r>
      <w:hyperlink r:id="rId23"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другими федеральными законами и иными нормативными правовыми актами РФ;</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0603E" w:rsidRPr="00A462DE" w:rsidRDefault="0020603E" w:rsidP="0020603E">
      <w:pPr>
        <w:pStyle w:val="ConsPlusNormal"/>
        <w:ind w:firstLine="540"/>
        <w:jc w:val="both"/>
        <w:rPr>
          <w:rFonts w:ascii="Times New Roman" w:hAnsi="Times New Roman" w:cs="Times New Roman"/>
          <w:sz w:val="24"/>
          <w:szCs w:val="24"/>
        </w:rPr>
      </w:pPr>
      <w:proofErr w:type="gramStart"/>
      <w:r w:rsidRPr="00A462DE">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A462DE">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в других случаях, предусмотренных Трудовым </w:t>
      </w:r>
      <w:hyperlink r:id="rId24"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федеральными законами и иными нормативными правовыми актами Российской Федерации.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25"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федеральными законами и иными нормативными правовыми актами РФ.</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20603E" w:rsidP="00B47A7F">
      <w:pPr>
        <w:pStyle w:val="ConsPlusNormal"/>
        <w:numPr>
          <w:ilvl w:val="0"/>
          <w:numId w:val="3"/>
        </w:numPr>
        <w:jc w:val="center"/>
        <w:outlineLvl w:val="0"/>
        <w:rPr>
          <w:rFonts w:ascii="Times New Roman" w:hAnsi="Times New Roman" w:cs="Times New Roman"/>
          <w:b/>
          <w:sz w:val="24"/>
          <w:szCs w:val="24"/>
        </w:rPr>
      </w:pPr>
      <w:r w:rsidRPr="00A462DE">
        <w:rPr>
          <w:rFonts w:ascii="Times New Roman" w:hAnsi="Times New Roman" w:cs="Times New Roman"/>
          <w:b/>
          <w:sz w:val="24"/>
          <w:szCs w:val="24"/>
        </w:rPr>
        <w:t>Основные права и обязанности работников</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6.1. Работник имеет право:</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26"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предоставление ему работы, обусловленной трудовым договором;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w:t>
      </w:r>
      <w:hyperlink r:id="rId27"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объединение, включая право на создание профессиональных союзов и вступление в </w:t>
      </w:r>
      <w:r w:rsidRPr="00A462DE">
        <w:rPr>
          <w:rFonts w:ascii="Times New Roman" w:hAnsi="Times New Roman" w:cs="Times New Roman"/>
          <w:sz w:val="24"/>
          <w:szCs w:val="24"/>
        </w:rPr>
        <w:lastRenderedPageBreak/>
        <w:t>них для защиты своих трудовых прав, свобод и законных интересов;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участие в управлении организацией в предусмотренных Трудовым </w:t>
      </w:r>
      <w:hyperlink r:id="rId28"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 и коллективным договором (при его наличии) формах;</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29"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30"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реализацию иных прав, предусмотренных в трудовом законодательстве.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6.2. Работник обязан:</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соблюдать настоящие Правила;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соблюдать трудовую дисциплину;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выполнять установленные нормы труда;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A462DE">
        <w:rPr>
          <w:rFonts w:ascii="Times New Roman" w:hAnsi="Times New Roman" w:cs="Times New Roman"/>
          <w:sz w:val="24"/>
          <w:szCs w:val="24"/>
        </w:rPr>
        <w:t>помощи</w:t>
      </w:r>
      <w:proofErr w:type="gramEnd"/>
      <w:r w:rsidRPr="00A462DE">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20603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31"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 иными федеральными законами;</w:t>
      </w:r>
    </w:p>
    <w:p w:rsidR="00195486" w:rsidRDefault="00AA2A75" w:rsidP="00195486">
      <w:pPr>
        <w:pStyle w:val="a9"/>
        <w:jc w:val="both"/>
        <w:rPr>
          <w:rFonts w:ascii="Times New Roman" w:hAnsi="Times New Roman" w:cs="Times New Roman"/>
          <w:sz w:val="24"/>
          <w:szCs w:val="24"/>
        </w:rPr>
      </w:pPr>
      <w:r w:rsidRPr="00195486">
        <w:rPr>
          <w:rFonts w:ascii="Times New Roman" w:hAnsi="Times New Roman" w:cs="Times New Roman"/>
          <w:sz w:val="24"/>
          <w:szCs w:val="24"/>
        </w:rPr>
        <w:t xml:space="preserve">         -</w:t>
      </w:r>
      <w:r w:rsidR="00A80684" w:rsidRPr="00195486">
        <w:rPr>
          <w:rFonts w:ascii="Times New Roman" w:hAnsi="Times New Roman" w:cs="Times New Roman"/>
          <w:sz w:val="24"/>
          <w:szCs w:val="24"/>
        </w:rPr>
        <w:t xml:space="preserve"> сообщать </w:t>
      </w:r>
      <w:r w:rsidR="00195486" w:rsidRPr="00195486">
        <w:rPr>
          <w:rFonts w:ascii="Times New Roman" w:hAnsi="Times New Roman" w:cs="Times New Roman"/>
          <w:sz w:val="24"/>
          <w:szCs w:val="24"/>
        </w:rPr>
        <w:t>Р</w:t>
      </w:r>
      <w:r w:rsidR="00A80684" w:rsidRPr="00195486">
        <w:rPr>
          <w:rFonts w:ascii="Times New Roman" w:hAnsi="Times New Roman" w:cs="Times New Roman"/>
          <w:sz w:val="24"/>
          <w:szCs w:val="24"/>
        </w:rPr>
        <w:t>аботодател</w:t>
      </w:r>
      <w:r w:rsidR="00195486" w:rsidRPr="00195486">
        <w:rPr>
          <w:rFonts w:ascii="Times New Roman" w:hAnsi="Times New Roman" w:cs="Times New Roman"/>
          <w:sz w:val="24"/>
          <w:szCs w:val="24"/>
        </w:rPr>
        <w:t>ю</w:t>
      </w:r>
      <w:r w:rsidRPr="00195486">
        <w:rPr>
          <w:rFonts w:ascii="Times New Roman" w:hAnsi="Times New Roman" w:cs="Times New Roman"/>
          <w:sz w:val="24"/>
          <w:szCs w:val="24"/>
        </w:rPr>
        <w:t xml:space="preserve"> или его заместителю по УВР о временной нетрудоспособности в день обращения в медицинское учреждение, а также об отсутствии на рабочем месте по иным причинам в течение рабочего дня. Сообщение может быть направлено устно или письменно, по телефону, электронной почте или телеграммой.</w:t>
      </w:r>
      <w:r w:rsidR="00195486" w:rsidRPr="00195486">
        <w:rPr>
          <w:rFonts w:ascii="Times New Roman" w:hAnsi="Times New Roman" w:cs="Times New Roman"/>
          <w:sz w:val="24"/>
          <w:szCs w:val="24"/>
        </w:rPr>
        <w:t xml:space="preserve"> </w:t>
      </w:r>
    </w:p>
    <w:p w:rsidR="00195486" w:rsidRPr="00195486" w:rsidRDefault="00A80684" w:rsidP="00195486">
      <w:pPr>
        <w:pStyle w:val="a9"/>
        <w:jc w:val="both"/>
        <w:rPr>
          <w:rFonts w:ascii="Times New Roman" w:hAnsi="Times New Roman" w:cs="Times New Roman"/>
          <w:sz w:val="24"/>
          <w:szCs w:val="24"/>
        </w:rPr>
      </w:pPr>
      <w:r w:rsidRPr="00195486">
        <w:rPr>
          <w:rFonts w:ascii="Times New Roman" w:hAnsi="Times New Roman" w:cs="Times New Roman"/>
          <w:sz w:val="24"/>
          <w:szCs w:val="24"/>
        </w:rPr>
        <w:t xml:space="preserve"> </w:t>
      </w:r>
      <w:r w:rsidR="00195486">
        <w:rPr>
          <w:rFonts w:ascii="Times New Roman" w:hAnsi="Times New Roman" w:cs="Times New Roman"/>
          <w:sz w:val="24"/>
          <w:szCs w:val="24"/>
        </w:rPr>
        <w:t xml:space="preserve">         -  </w:t>
      </w:r>
      <w:r w:rsidR="0020603E" w:rsidRPr="00195486">
        <w:rPr>
          <w:rFonts w:ascii="Times New Roman" w:hAnsi="Times New Roman" w:cs="Times New Roman"/>
          <w:sz w:val="24"/>
          <w:szCs w:val="24"/>
        </w:rPr>
        <w:t>соблюдать требования по охране труда и обеспечению безопасности труда;</w:t>
      </w:r>
    </w:p>
    <w:p w:rsidR="0020603E" w:rsidRPr="00195486" w:rsidRDefault="00195486" w:rsidP="00195486">
      <w:pPr>
        <w:pStyle w:val="a9"/>
        <w:jc w:val="both"/>
        <w:rPr>
          <w:rFonts w:ascii="Times New Roman" w:hAnsi="Times New Roman" w:cs="Times New Roman"/>
          <w:sz w:val="24"/>
          <w:szCs w:val="24"/>
        </w:rPr>
      </w:pPr>
      <w:r w:rsidRPr="001954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5486">
        <w:rPr>
          <w:rFonts w:ascii="Times New Roman" w:hAnsi="Times New Roman" w:cs="Times New Roman"/>
          <w:sz w:val="24"/>
          <w:szCs w:val="24"/>
        </w:rPr>
        <w:t xml:space="preserve"> </w:t>
      </w:r>
      <w:r w:rsidR="0020603E" w:rsidRPr="00195486">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0603E" w:rsidRPr="00195486" w:rsidRDefault="00195486" w:rsidP="00195486">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0603E" w:rsidRPr="00195486">
        <w:rPr>
          <w:rFonts w:ascii="Times New Roman" w:hAnsi="Times New Roman" w:cs="Times New Roman"/>
          <w:sz w:val="24"/>
          <w:szCs w:val="24"/>
        </w:rPr>
        <w:t>- способствовать созданию благоприятной деловой атмосферы в коллективе;</w:t>
      </w:r>
    </w:p>
    <w:p w:rsidR="0020603E" w:rsidRPr="00195486" w:rsidRDefault="00195486" w:rsidP="00195486">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0603E" w:rsidRPr="00195486">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0603E" w:rsidRPr="00A462DE" w:rsidRDefault="00195486" w:rsidP="00195486">
      <w:pPr>
        <w:pStyle w:val="a9"/>
        <w:jc w:val="both"/>
      </w:pPr>
      <w:r>
        <w:rPr>
          <w:rFonts w:ascii="Times New Roman" w:hAnsi="Times New Roman" w:cs="Times New Roman"/>
          <w:sz w:val="24"/>
          <w:szCs w:val="24"/>
        </w:rPr>
        <w:t xml:space="preserve">          </w:t>
      </w:r>
      <w:r w:rsidR="0020603E" w:rsidRPr="00195486">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r w:rsidR="0020603E" w:rsidRPr="00A462DE">
        <w:t>;</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lastRenderedPageBreak/>
        <w:t>- соблюдать установленный Работодателем порядок хранения документов, материальных и денежных ценностей;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соблюдать установленные Работодателем требования: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в) не курить в помещениях ОУ;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0603E" w:rsidRPr="00A462DE" w:rsidRDefault="0020603E" w:rsidP="0020603E">
      <w:pPr>
        <w:pStyle w:val="ConsPlusNormal"/>
        <w:ind w:firstLine="540"/>
        <w:jc w:val="both"/>
        <w:rPr>
          <w:rFonts w:ascii="Times New Roman" w:hAnsi="Times New Roman" w:cs="Times New Roman"/>
          <w:sz w:val="24"/>
          <w:szCs w:val="24"/>
        </w:rPr>
      </w:pPr>
      <w:proofErr w:type="spellStart"/>
      <w:r w:rsidRPr="00A462DE">
        <w:rPr>
          <w:rFonts w:ascii="Times New Roman" w:hAnsi="Times New Roman" w:cs="Times New Roman"/>
          <w:sz w:val="24"/>
          <w:szCs w:val="24"/>
        </w:rPr>
        <w:t>д</w:t>
      </w:r>
      <w:proofErr w:type="spellEnd"/>
      <w:r w:rsidRPr="00A462DE">
        <w:rPr>
          <w:rFonts w:ascii="Times New Roman" w:hAnsi="Times New Roman" w:cs="Times New Roman"/>
          <w:sz w:val="24"/>
          <w:szCs w:val="24"/>
        </w:rPr>
        <w:t>)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20603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195486" w:rsidRPr="00195486" w:rsidRDefault="00195486" w:rsidP="00195486">
      <w:pPr>
        <w:pStyle w:val="a9"/>
        <w:jc w:val="both"/>
        <w:rPr>
          <w:rFonts w:ascii="Times New Roman" w:hAnsi="Times New Roman" w:cs="Times New Roman"/>
          <w:sz w:val="24"/>
          <w:szCs w:val="24"/>
        </w:rPr>
      </w:pPr>
      <w:r w:rsidRPr="00195486">
        <w:rPr>
          <w:rFonts w:ascii="Times New Roman" w:hAnsi="Times New Roman" w:cs="Times New Roman"/>
          <w:sz w:val="24"/>
          <w:szCs w:val="24"/>
        </w:rPr>
        <w:t xml:space="preserve">         6.3. Любое отсутствие работника на рабочем месте, кроме случаев непреодолимой силы, допускается только с предварительного разрешения </w:t>
      </w:r>
      <w:r w:rsidR="00A627E4">
        <w:rPr>
          <w:rFonts w:ascii="Times New Roman" w:hAnsi="Times New Roman" w:cs="Times New Roman"/>
          <w:sz w:val="24"/>
          <w:szCs w:val="24"/>
        </w:rPr>
        <w:t>Р</w:t>
      </w:r>
      <w:r w:rsidRPr="00195486">
        <w:rPr>
          <w:rFonts w:ascii="Times New Roman" w:hAnsi="Times New Roman" w:cs="Times New Roman"/>
          <w:sz w:val="24"/>
          <w:szCs w:val="24"/>
        </w:rPr>
        <w:t>аботодателя.</w:t>
      </w:r>
    </w:p>
    <w:p w:rsidR="00195486" w:rsidRPr="00195486" w:rsidRDefault="00195486" w:rsidP="00195486">
      <w:pPr>
        <w:pStyle w:val="a9"/>
        <w:jc w:val="both"/>
        <w:rPr>
          <w:rFonts w:ascii="Times New Roman" w:hAnsi="Times New Roman" w:cs="Times New Roman"/>
          <w:sz w:val="24"/>
          <w:szCs w:val="24"/>
        </w:rPr>
      </w:pPr>
      <w:r w:rsidRPr="00195486">
        <w:rPr>
          <w:rFonts w:ascii="Times New Roman" w:hAnsi="Times New Roman" w:cs="Times New Roman"/>
          <w:sz w:val="24"/>
          <w:szCs w:val="24"/>
        </w:rPr>
        <w:t xml:space="preserve">        6.4. Отсутствие работника на рабочем месте в период от одного до четырёх часов включительно допускается только с письм</w:t>
      </w:r>
      <w:r w:rsidR="007C04FA">
        <w:rPr>
          <w:rFonts w:ascii="Times New Roman" w:hAnsi="Times New Roman" w:cs="Times New Roman"/>
          <w:sz w:val="24"/>
          <w:szCs w:val="24"/>
        </w:rPr>
        <w:t xml:space="preserve">енного согласия Работодателя  или его заместителя по УВР. </w:t>
      </w:r>
      <w:r w:rsidRPr="00195486">
        <w:rPr>
          <w:rFonts w:ascii="Times New Roman" w:hAnsi="Times New Roman" w:cs="Times New Roman"/>
          <w:sz w:val="24"/>
          <w:szCs w:val="24"/>
        </w:rPr>
        <w:t xml:space="preserve"> Для этого работник направляет на его имя заявление, в котором указывает причину отсутствия (посещение врача, экзамены в образовательном учреждении, иные личные</w:t>
      </w:r>
      <w:r w:rsidR="007C04FA">
        <w:rPr>
          <w:rFonts w:ascii="Times New Roman" w:hAnsi="Times New Roman" w:cs="Times New Roman"/>
          <w:sz w:val="24"/>
          <w:szCs w:val="24"/>
        </w:rPr>
        <w:t xml:space="preserve"> обстоятельства). Работодатель или его заместитель по УВР </w:t>
      </w:r>
      <w:r w:rsidRPr="00195486">
        <w:rPr>
          <w:rFonts w:ascii="Times New Roman" w:hAnsi="Times New Roman" w:cs="Times New Roman"/>
          <w:sz w:val="24"/>
          <w:szCs w:val="24"/>
        </w:rPr>
        <w:t xml:space="preserve"> в случае согласия делает  на заявлении отметку «Согласен</w:t>
      </w:r>
      <w:r w:rsidR="007C04FA">
        <w:rPr>
          <w:rFonts w:ascii="Times New Roman" w:hAnsi="Times New Roman" w:cs="Times New Roman"/>
          <w:sz w:val="24"/>
          <w:szCs w:val="24"/>
        </w:rPr>
        <w:t>».</w:t>
      </w:r>
    </w:p>
    <w:p w:rsidR="0020603E" w:rsidRPr="00A462DE" w:rsidRDefault="00195486" w:rsidP="002060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w:t>
      </w:r>
      <w:r w:rsidR="0020603E" w:rsidRPr="00A462DE">
        <w:rPr>
          <w:rFonts w:ascii="Times New Roman" w:hAnsi="Times New Roman" w:cs="Times New Roman"/>
          <w:sz w:val="24"/>
          <w:szCs w:val="24"/>
        </w:rPr>
        <w:t>Трудовые обязанности и права работников конкретизируются в трудовых договорах и должностных инструкциях.</w:t>
      </w:r>
    </w:p>
    <w:p w:rsidR="0020603E" w:rsidRPr="00A462DE" w:rsidRDefault="00A627E4" w:rsidP="0020603E">
      <w:pPr>
        <w:pStyle w:val="ConsPlusNormal"/>
        <w:ind w:firstLine="540"/>
        <w:jc w:val="both"/>
        <w:rPr>
          <w:rFonts w:ascii="Times New Roman" w:eastAsia="Times New Roman" w:hAnsi="Times New Roman" w:cs="Times New Roman"/>
          <w:sz w:val="24"/>
          <w:szCs w:val="24"/>
        </w:rPr>
      </w:pPr>
      <w:r>
        <w:rPr>
          <w:rFonts w:ascii="Times New Roman" w:hAnsi="Times New Roman" w:cs="Times New Roman"/>
          <w:sz w:val="24"/>
          <w:szCs w:val="24"/>
        </w:rPr>
        <w:t>6.6</w:t>
      </w:r>
      <w:r w:rsidR="0020603E" w:rsidRPr="00A462DE">
        <w:rPr>
          <w:rFonts w:ascii="Times New Roman" w:hAnsi="Times New Roman" w:cs="Times New Roman"/>
          <w:sz w:val="24"/>
          <w:szCs w:val="24"/>
        </w:rPr>
        <w:t>. Р</w:t>
      </w:r>
      <w:r w:rsidR="0020603E" w:rsidRPr="00527B69">
        <w:rPr>
          <w:rFonts w:ascii="Times New Roman" w:eastAsia="Times New Roman" w:hAnsi="Times New Roman" w:cs="Times New Roman"/>
          <w:sz w:val="24"/>
          <w:szCs w:val="24"/>
        </w:rPr>
        <w:t>аботникам запрещается:</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а) изменять по своему усмотрению расписание уроков (занятий) и график работы;</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б) отменять, удлинять или сокращать продолжительность уроков (занятий) и перерывов (перемен) между ними;</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в) удалять учащихся с уроков (занятий);</w:t>
      </w:r>
    </w:p>
    <w:p w:rsidR="0020603E" w:rsidRPr="00A462DE" w:rsidRDefault="00A627E4" w:rsidP="0020603E">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20603E" w:rsidRPr="00A462DE">
        <w:rPr>
          <w:rFonts w:ascii="Times New Roman" w:eastAsia="Times New Roman" w:hAnsi="Times New Roman" w:cs="Times New Roman"/>
          <w:sz w:val="24"/>
          <w:szCs w:val="24"/>
        </w:rPr>
        <w:t xml:space="preserve">. </w:t>
      </w:r>
      <w:r w:rsidR="0020603E" w:rsidRPr="00527B69">
        <w:rPr>
          <w:rFonts w:ascii="Times New Roman" w:eastAsia="Times New Roman" w:hAnsi="Times New Roman" w:cs="Times New Roman"/>
          <w:sz w:val="24"/>
          <w:szCs w:val="24"/>
        </w:rPr>
        <w:t xml:space="preserve">Посторонние лица могут присутствовать во время урока в классе (группе) только с разрешения директора </w:t>
      </w:r>
      <w:r w:rsidR="0020603E" w:rsidRPr="00A462DE">
        <w:rPr>
          <w:rFonts w:ascii="Times New Roman" w:eastAsia="Times New Roman" w:hAnsi="Times New Roman" w:cs="Times New Roman"/>
          <w:sz w:val="24"/>
          <w:szCs w:val="24"/>
        </w:rPr>
        <w:t>ОУ</w:t>
      </w:r>
      <w:r w:rsidR="0020603E" w:rsidRPr="00527B69">
        <w:rPr>
          <w:rFonts w:ascii="Times New Roman" w:eastAsia="Times New Roman" w:hAnsi="Times New Roman" w:cs="Times New Roman"/>
          <w:sz w:val="24"/>
          <w:szCs w:val="24"/>
        </w:rPr>
        <w:t xml:space="preserve"> или его заместителей. Вход в класс (группу) после начала урока (занятий) разрешается в исключительных случаях только директору </w:t>
      </w:r>
      <w:r w:rsidR="0020603E" w:rsidRPr="00A462DE">
        <w:rPr>
          <w:rFonts w:ascii="Times New Roman" w:eastAsia="Times New Roman" w:hAnsi="Times New Roman" w:cs="Times New Roman"/>
          <w:sz w:val="24"/>
          <w:szCs w:val="24"/>
        </w:rPr>
        <w:t>ОУ</w:t>
      </w:r>
      <w:r w:rsidR="0020603E" w:rsidRPr="00527B69">
        <w:rPr>
          <w:rFonts w:ascii="Times New Roman" w:eastAsia="Times New Roman" w:hAnsi="Times New Roman" w:cs="Times New Roman"/>
          <w:sz w:val="24"/>
          <w:szCs w:val="24"/>
        </w:rPr>
        <w:t xml:space="preserve"> и его заместителям.</w:t>
      </w:r>
    </w:p>
    <w:p w:rsidR="0020603E" w:rsidRPr="00527B69" w:rsidRDefault="0020603E" w:rsidP="0020603E">
      <w:pPr>
        <w:pStyle w:val="ConsPlusNormal"/>
        <w:ind w:firstLine="540"/>
        <w:jc w:val="both"/>
        <w:rPr>
          <w:rFonts w:ascii="Times New Roman" w:hAnsi="Times New Roman" w:cs="Times New Roman"/>
          <w:sz w:val="24"/>
          <w:szCs w:val="24"/>
        </w:rPr>
      </w:pPr>
      <w:r w:rsidRPr="00527B69">
        <w:rPr>
          <w:rFonts w:ascii="Times New Roman" w:eastAsia="Times New Roman" w:hAnsi="Times New Roman" w:cs="Times New Roman"/>
          <w:sz w:val="24"/>
          <w:szCs w:val="24"/>
        </w:rPr>
        <w:t>Не разрешается делать педагогическим работникам замечания по поводу их работы во время проведения уроков (занятий) и в присутствии учащихся.</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20603E" w:rsidP="00B47A7F">
      <w:pPr>
        <w:pStyle w:val="ConsPlusNormal"/>
        <w:numPr>
          <w:ilvl w:val="0"/>
          <w:numId w:val="3"/>
        </w:numPr>
        <w:jc w:val="center"/>
        <w:outlineLvl w:val="0"/>
        <w:rPr>
          <w:rFonts w:ascii="Times New Roman" w:hAnsi="Times New Roman" w:cs="Times New Roman"/>
          <w:b/>
          <w:sz w:val="24"/>
          <w:szCs w:val="24"/>
        </w:rPr>
      </w:pPr>
      <w:r w:rsidRPr="00A462DE">
        <w:rPr>
          <w:rFonts w:ascii="Times New Roman" w:hAnsi="Times New Roman" w:cs="Times New Roman"/>
          <w:b/>
          <w:sz w:val="24"/>
          <w:szCs w:val="24"/>
        </w:rPr>
        <w:t>Рабочее время</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7.1. Продолжительность рабочего времени работников ОУ зафиксирована в </w:t>
      </w:r>
      <w:r w:rsidRPr="00A462DE">
        <w:rPr>
          <w:rFonts w:ascii="Times New Roman" w:hAnsi="Times New Roman" w:cs="Times New Roman"/>
          <w:sz w:val="24"/>
          <w:szCs w:val="24"/>
        </w:rPr>
        <w:lastRenderedPageBreak/>
        <w:t>трудовом договоре Работника.</w:t>
      </w:r>
    </w:p>
    <w:p w:rsidR="0020603E" w:rsidRPr="00A462DE" w:rsidRDefault="0020603E" w:rsidP="00195486">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7.1.1. Для работников устанавливается следующий режим рабочего времени:</w:t>
      </w:r>
    </w:p>
    <w:p w:rsidR="0020603E" w:rsidRPr="00A462DE" w:rsidRDefault="0020603E" w:rsidP="00195486">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пятидневная рабочая неделя с двумя выходными днями – субботой и воскресеньем;</w:t>
      </w:r>
    </w:p>
    <w:p w:rsidR="0020603E" w:rsidRPr="00A462DE" w:rsidRDefault="0020603E" w:rsidP="00195486">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шестидневная рабочая неделя с одним выходным днем – воскресеньем;</w:t>
      </w:r>
    </w:p>
    <w:p w:rsidR="0020603E" w:rsidRPr="00A462DE" w:rsidRDefault="0020603E" w:rsidP="00195486">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время начала работы, время окончания работы, перерыв для отдыха и питания (не включается в рабочее время и не оплачивается) устанавливается в соответствии с графиком работы  сотрудников на текущий учебный год.</w:t>
      </w:r>
    </w:p>
    <w:p w:rsidR="00195486" w:rsidRDefault="0020603E" w:rsidP="00195486">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7.1.2. Если при приеме на работу или в течение действия трудовых отношений </w:t>
      </w:r>
    </w:p>
    <w:p w:rsidR="0020603E" w:rsidRPr="00A462DE" w:rsidRDefault="0020603E" w:rsidP="00195486">
      <w:pPr>
        <w:pStyle w:val="ConsPlusNormal"/>
        <w:jc w:val="both"/>
        <w:rPr>
          <w:rFonts w:ascii="Times New Roman" w:hAnsi="Times New Roman" w:cs="Times New Roman"/>
          <w:sz w:val="24"/>
          <w:szCs w:val="24"/>
        </w:rPr>
      </w:pPr>
      <w:r w:rsidRPr="00A462DE">
        <w:rPr>
          <w:rFonts w:ascii="Times New Roman" w:hAnsi="Times New Roman" w:cs="Times New Roman"/>
          <w:sz w:val="24"/>
          <w:szCs w:val="24"/>
        </w:rPr>
        <w:t xml:space="preserve">Работнику устанавливается иной режим рабочего времени и времени отдыха, то такие условия подлежат включению в трудовой договор в качестве </w:t>
      </w:r>
      <w:proofErr w:type="gramStart"/>
      <w:r w:rsidRPr="00A462DE">
        <w:rPr>
          <w:rFonts w:ascii="Times New Roman" w:hAnsi="Times New Roman" w:cs="Times New Roman"/>
          <w:sz w:val="24"/>
          <w:szCs w:val="24"/>
        </w:rPr>
        <w:t>обязательных</w:t>
      </w:r>
      <w:proofErr w:type="gramEnd"/>
      <w:r w:rsidRPr="00A462DE">
        <w:rPr>
          <w:rFonts w:ascii="Times New Roman" w:hAnsi="Times New Roman" w:cs="Times New Roman"/>
          <w:sz w:val="24"/>
          <w:szCs w:val="24"/>
        </w:rPr>
        <w:t>.</w:t>
      </w:r>
    </w:p>
    <w:p w:rsidR="0020603E" w:rsidRPr="00A462DE" w:rsidRDefault="0020603E" w:rsidP="00195486">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7.2. При приеме на работу сокращенная продолжительность рабочего времени устанавливается:</w:t>
      </w:r>
    </w:p>
    <w:p w:rsidR="0020603E" w:rsidRPr="00A462DE" w:rsidRDefault="0020603E" w:rsidP="00195486">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20603E" w:rsidRPr="00A462DE" w:rsidRDefault="0020603E" w:rsidP="0020603E">
      <w:pPr>
        <w:pStyle w:val="ConsPlusNormal"/>
        <w:ind w:firstLine="540"/>
        <w:jc w:val="both"/>
        <w:rPr>
          <w:rFonts w:ascii="Times New Roman" w:hAnsi="Times New Roman" w:cs="Times New Roman"/>
          <w:sz w:val="24"/>
          <w:szCs w:val="24"/>
        </w:rPr>
      </w:pPr>
      <w:proofErr w:type="gramStart"/>
      <w:r w:rsidRPr="00A462DE">
        <w:rPr>
          <w:rFonts w:ascii="Times New Roman" w:hAnsi="Times New Roman" w:cs="Times New Roman"/>
          <w:sz w:val="24"/>
          <w:szCs w:val="24"/>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roofErr w:type="gramEnd"/>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для работников, являющихся инвалидами I или II группы, - не более 35 часов в неделю;</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для работников, условия </w:t>
      </w:r>
      <w:proofErr w:type="gramStart"/>
      <w:r w:rsidRPr="00A462DE">
        <w:rPr>
          <w:rFonts w:ascii="Times New Roman" w:hAnsi="Times New Roman" w:cs="Times New Roman"/>
          <w:sz w:val="24"/>
          <w:szCs w:val="24"/>
        </w:rPr>
        <w:t>труда</w:t>
      </w:r>
      <w:proofErr w:type="gramEnd"/>
      <w:r w:rsidRPr="00A462DE">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20603E" w:rsidRPr="00A462DE" w:rsidRDefault="0020603E" w:rsidP="0020603E">
      <w:pPr>
        <w:pStyle w:val="ConsPlusNormal"/>
        <w:ind w:firstLine="540"/>
        <w:jc w:val="both"/>
        <w:rPr>
          <w:rFonts w:ascii="Times New Roman" w:hAnsi="Times New Roman" w:cs="Times New Roman"/>
          <w:sz w:val="24"/>
          <w:szCs w:val="24"/>
        </w:rPr>
      </w:pPr>
      <w:bookmarkStart w:id="1" w:name="Par206"/>
      <w:bookmarkEnd w:id="1"/>
      <w:r w:rsidRPr="00A462DE">
        <w:rPr>
          <w:rFonts w:ascii="Times New Roman" w:hAnsi="Times New Roman" w:cs="Times New Roman"/>
          <w:sz w:val="24"/>
          <w:szCs w:val="24"/>
        </w:rPr>
        <w:t>7.3.1. Работодатель обязан установить неполное рабочее время по просьбе работников следующим категориям работников: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беременным женщинам;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7.3.2. Неполное рабочее время устанавливается на удобный для работников, указанных в </w:t>
      </w:r>
      <w:hyperlink w:anchor="Par206" w:tooltip="7.3.1. Работодатель обязан установить неполное рабочее время по просьбе работников следующим категориям работников:" w:history="1">
        <w:r w:rsidRPr="00A462DE">
          <w:rPr>
            <w:rFonts w:ascii="Times New Roman" w:hAnsi="Times New Roman" w:cs="Times New Roman"/>
            <w:sz w:val="24"/>
            <w:szCs w:val="24"/>
          </w:rPr>
          <w:t>п. 7.3.1</w:t>
        </w:r>
      </w:hyperlink>
      <w:r w:rsidRPr="00A462DE">
        <w:rPr>
          <w:rFonts w:ascii="Times New Roman" w:hAnsi="Times New Roman" w:cs="Times New Roman"/>
          <w:sz w:val="24"/>
          <w:szCs w:val="24"/>
        </w:rPr>
        <w:t>, срок, но не более чем на период наличия обстоятельств, явившихся основанием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7.4. Максимальная продолжительность ежедневной работы не может превышать:</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а) для работников (включая лиц, получающих общее или среднее профессиональное образование и работающих в период каникул):</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 возрасте от 14 до 15 лет - четырех часов;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 возрасте от 15 до 16 лет - пяти часов;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 возрасте от 16 до 18 лет - семи часов;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б) лиц, получающих общее или среднее профессиональное образование и совмещающих в течение учебного года получение образования с работой: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lastRenderedPageBreak/>
        <w:t>- в возрасте от 14 до 16 лет - двух с половиной часов;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 возрасте от 16 до 18 лет - четырех часов;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20603E" w:rsidRPr="00A462DE" w:rsidRDefault="0020603E" w:rsidP="0020603E">
      <w:pPr>
        <w:pStyle w:val="ConsPlusNormal"/>
        <w:ind w:firstLine="540"/>
        <w:jc w:val="both"/>
        <w:rPr>
          <w:rFonts w:ascii="Times New Roman" w:hAnsi="Times New Roman" w:cs="Times New Roman"/>
          <w:sz w:val="24"/>
          <w:szCs w:val="24"/>
        </w:rPr>
      </w:pPr>
      <w:bookmarkStart w:id="2" w:name="Par221"/>
      <w:bookmarkEnd w:id="2"/>
      <w:r w:rsidRPr="00A462DE">
        <w:rPr>
          <w:rFonts w:ascii="Times New Roman" w:hAnsi="Times New Roman" w:cs="Times New Roman"/>
          <w:sz w:val="24"/>
          <w:szCs w:val="24"/>
        </w:rPr>
        <w:t>7.5. Для работников, работающих по совместительству, продолжительность рабочего дня не должна превышать четырех часов в день.</w:t>
      </w:r>
    </w:p>
    <w:p w:rsidR="0020603E" w:rsidRPr="00A462DE" w:rsidRDefault="0020603E" w:rsidP="0020603E">
      <w:pPr>
        <w:pStyle w:val="ConsPlusNormal"/>
        <w:ind w:firstLine="540"/>
        <w:jc w:val="both"/>
        <w:rPr>
          <w:rFonts w:ascii="Times New Roman" w:hAnsi="Times New Roman" w:cs="Times New Roman"/>
          <w:sz w:val="24"/>
          <w:szCs w:val="24"/>
        </w:rPr>
      </w:pPr>
      <w:bookmarkStart w:id="3" w:name="Par222"/>
      <w:bookmarkEnd w:id="3"/>
      <w:r w:rsidRPr="00A462DE">
        <w:rPr>
          <w:rFonts w:ascii="Times New Roman" w:hAnsi="Times New Roman" w:cs="Times New Roman"/>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7.5.2. Указанные в </w:t>
      </w:r>
      <w:hyperlink w:anchor="Par221" w:tooltip="7.5. Для работников, работающих по совместительству, продолжительность рабочего дня не должна превышать четырех часов в день." w:history="1">
        <w:r w:rsidRPr="00A462DE">
          <w:rPr>
            <w:rFonts w:ascii="Times New Roman" w:hAnsi="Times New Roman" w:cs="Times New Roman"/>
            <w:sz w:val="24"/>
            <w:szCs w:val="24"/>
          </w:rPr>
          <w:t>п. п. 7.5</w:t>
        </w:r>
      </w:hyperlink>
      <w:r w:rsidRPr="00A462DE">
        <w:rPr>
          <w:rFonts w:ascii="Times New Roman" w:hAnsi="Times New Roman" w:cs="Times New Roman"/>
          <w:sz w:val="24"/>
          <w:szCs w:val="24"/>
        </w:rPr>
        <w:t xml:space="preserve"> и </w:t>
      </w:r>
      <w:hyperlink w:anchor="Par222" w:tooltip="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 w:history="1">
        <w:r w:rsidRPr="00A462DE">
          <w:rPr>
            <w:rFonts w:ascii="Times New Roman" w:hAnsi="Times New Roman" w:cs="Times New Roman"/>
            <w:sz w:val="24"/>
            <w:szCs w:val="24"/>
          </w:rPr>
          <w:t>7.5.1</w:t>
        </w:r>
      </w:hyperlink>
      <w:r w:rsidRPr="00A462DE">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при необходимости выполнить сверхурочную работу;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если Работник работает на условиях ненормированного рабочего дня.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7.7.1. Сверхурочная работа - работа, выполняемая Работником по инициативе </w:t>
      </w:r>
      <w:proofErr w:type="gramStart"/>
      <w:r w:rsidRPr="00A462DE">
        <w:rPr>
          <w:rFonts w:ascii="Times New Roman" w:hAnsi="Times New Roman" w:cs="Times New Roman"/>
          <w:sz w:val="24"/>
          <w:szCs w:val="24"/>
        </w:rPr>
        <w:t>Работодателя</w:t>
      </w:r>
      <w:proofErr w:type="gramEnd"/>
      <w:r w:rsidRPr="00A462DE">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20603E" w:rsidRPr="00A462DE" w:rsidRDefault="0020603E" w:rsidP="0020603E">
      <w:pPr>
        <w:pStyle w:val="ConsPlusNormal"/>
        <w:ind w:firstLine="540"/>
        <w:jc w:val="both"/>
        <w:rPr>
          <w:rFonts w:ascii="Times New Roman" w:hAnsi="Times New Roman" w:cs="Times New Roman"/>
          <w:sz w:val="24"/>
          <w:szCs w:val="24"/>
        </w:rPr>
      </w:pPr>
      <w:proofErr w:type="gramStart"/>
      <w:r w:rsidRPr="00A462DE">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A462DE">
        <w:rPr>
          <w:rFonts w:ascii="Times New Roman" w:hAnsi="Times New Roman" w:cs="Times New Roman"/>
          <w:sz w:val="24"/>
          <w:szCs w:val="24"/>
        </w:rPr>
        <w:t>пределами</w:t>
      </w:r>
      <w:proofErr w:type="gramEnd"/>
      <w:r w:rsidRPr="00A462DE">
        <w:rPr>
          <w:rFonts w:ascii="Times New Roman" w:hAnsi="Times New Roman" w:cs="Times New Roman"/>
          <w:sz w:val="24"/>
          <w:szCs w:val="24"/>
        </w:rPr>
        <w:t xml:space="preserve"> установленной для них продолжительности рабочего времени.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Условие о режиме ненормированного рабочего дня обязательно включается в трудовой договор. </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lastRenderedPageBreak/>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w:t>
      </w:r>
    </w:p>
    <w:p w:rsidR="0020603E" w:rsidRPr="00A462DE" w:rsidRDefault="0020603E" w:rsidP="0020603E">
      <w:pPr>
        <w:pStyle w:val="ConsPlusNormal"/>
        <w:ind w:firstLine="539"/>
        <w:jc w:val="both"/>
        <w:rPr>
          <w:rFonts w:ascii="Times New Roman" w:hAnsi="Times New Roman" w:cs="Times New Roman"/>
          <w:sz w:val="24"/>
          <w:szCs w:val="24"/>
        </w:rPr>
      </w:pPr>
      <w:r w:rsidRPr="00A462DE">
        <w:rPr>
          <w:rFonts w:ascii="Times New Roman" w:hAnsi="Times New Roman" w:cs="Times New Roman"/>
          <w:sz w:val="24"/>
          <w:szCs w:val="24"/>
        </w:rPr>
        <w:t>7.8. Работодатель ведет учет времени, фактически отработанного каждым Работником, в табеле учета рабочего времени.</w:t>
      </w:r>
    </w:p>
    <w:p w:rsidR="0020603E" w:rsidRPr="00527B69"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462DE">
        <w:rPr>
          <w:rFonts w:ascii="Times New Roman" w:hAnsi="Times New Roman" w:cs="Times New Roman"/>
          <w:sz w:val="24"/>
          <w:szCs w:val="24"/>
        </w:rPr>
        <w:t xml:space="preserve">7.9. </w:t>
      </w:r>
      <w:r w:rsidRPr="00527B69">
        <w:rPr>
          <w:rFonts w:ascii="Times New Roman" w:eastAsia="Times New Roman" w:hAnsi="Times New Roman" w:cs="Times New Roman"/>
          <w:sz w:val="24"/>
          <w:szCs w:val="24"/>
          <w:lang w:eastAsia="ru-RU"/>
        </w:rPr>
        <w:t xml:space="preserve">Учебную нагрузку педагогическим работникам на новый учебный год устанавливает </w:t>
      </w:r>
      <w:r w:rsidRPr="00A462DE">
        <w:rPr>
          <w:rFonts w:ascii="Times New Roman" w:eastAsia="Times New Roman" w:hAnsi="Times New Roman" w:cs="Times New Roman"/>
          <w:sz w:val="24"/>
          <w:szCs w:val="24"/>
          <w:lang w:eastAsia="ru-RU"/>
        </w:rPr>
        <w:t>Работодатель</w:t>
      </w:r>
      <w:r w:rsidRPr="00527B69">
        <w:rPr>
          <w:rFonts w:ascii="Times New Roman" w:eastAsia="Times New Roman" w:hAnsi="Times New Roman" w:cs="Times New Roman"/>
          <w:sz w:val="24"/>
          <w:szCs w:val="24"/>
          <w:lang w:eastAsia="ru-RU"/>
        </w:rPr>
        <w:t xml:space="preserve"> </w:t>
      </w:r>
      <w:r w:rsidRPr="00A462DE">
        <w:rPr>
          <w:rFonts w:ascii="Times New Roman" w:eastAsia="Times New Roman" w:hAnsi="Times New Roman" w:cs="Times New Roman"/>
          <w:sz w:val="24"/>
          <w:szCs w:val="24"/>
          <w:lang w:eastAsia="ru-RU"/>
        </w:rPr>
        <w:t>до ухода Р</w:t>
      </w:r>
      <w:r w:rsidRPr="00527B69">
        <w:rPr>
          <w:rFonts w:ascii="Times New Roman" w:eastAsia="Times New Roman" w:hAnsi="Times New Roman" w:cs="Times New Roman"/>
          <w:sz w:val="24"/>
          <w:szCs w:val="24"/>
          <w:lang w:eastAsia="ru-RU"/>
        </w:rPr>
        <w:t>аботников в отпуск.</w:t>
      </w:r>
    </w:p>
    <w:p w:rsidR="0020603E" w:rsidRPr="00527B69"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7B69">
        <w:rPr>
          <w:rFonts w:ascii="Times New Roman" w:eastAsia="Times New Roman" w:hAnsi="Times New Roman" w:cs="Times New Roman"/>
          <w:sz w:val="24"/>
          <w:szCs w:val="24"/>
          <w:lang w:eastAsia="ru-RU"/>
        </w:rPr>
        <w:t>При этом необходимо учитывать:</w:t>
      </w:r>
    </w:p>
    <w:p w:rsidR="0020603E" w:rsidRPr="00527B69"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7B69">
        <w:rPr>
          <w:rFonts w:ascii="Times New Roman" w:eastAsia="Times New Roman" w:hAnsi="Times New Roman" w:cs="Times New Roman"/>
          <w:sz w:val="24"/>
          <w:szCs w:val="24"/>
          <w:lang w:eastAsia="ru-RU"/>
        </w:rPr>
        <w:t>а) у педагогических работников, как правило, должна сохраняться преемственность классов (групп) и объем учебной нагрузки;</w:t>
      </w:r>
    </w:p>
    <w:p w:rsidR="0020603E" w:rsidRPr="00527B69"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7B69">
        <w:rPr>
          <w:rFonts w:ascii="Times New Roman" w:eastAsia="Times New Roman" w:hAnsi="Times New Roman" w:cs="Times New Roman"/>
          <w:sz w:val="24"/>
          <w:szCs w:val="24"/>
          <w:lang w:eastAsia="ru-RU"/>
        </w:rPr>
        <w:t>б) учебная нагрузка, как правило, не должна превышать числа часов соответствующего полутора ставкам. В исключительных случаях, при недостаточном количестве учителей по некоторым дисциплинам, учебная нагрузка им может быть установлена в большем объеме с согласия учителя;</w:t>
      </w:r>
    </w:p>
    <w:p w:rsidR="0020603E" w:rsidRPr="00527B69"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7B69">
        <w:rPr>
          <w:rFonts w:ascii="Times New Roman" w:eastAsia="Times New Roman" w:hAnsi="Times New Roman" w:cs="Times New Roman"/>
          <w:sz w:val="24"/>
          <w:szCs w:val="24"/>
          <w:lang w:eastAsia="ru-RU"/>
        </w:rPr>
        <w:t>в) молодых специалистов после окончания ими учебного заведения необходимо обеспечить учебной нагрузкой не менее количества часов, соответствующего ставке заработной платы;</w:t>
      </w:r>
    </w:p>
    <w:p w:rsidR="0020603E" w:rsidRPr="00527B69"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462DE">
        <w:rPr>
          <w:rFonts w:ascii="Times New Roman" w:eastAsia="Times New Roman" w:hAnsi="Times New Roman" w:cs="Times New Roman"/>
          <w:sz w:val="24"/>
          <w:szCs w:val="24"/>
          <w:lang w:eastAsia="ru-RU"/>
        </w:rPr>
        <w:t>г) неполная учебная нагрузка педагогического р</w:t>
      </w:r>
      <w:r w:rsidRPr="00527B69">
        <w:rPr>
          <w:rFonts w:ascii="Times New Roman" w:eastAsia="Times New Roman" w:hAnsi="Times New Roman" w:cs="Times New Roman"/>
          <w:sz w:val="24"/>
          <w:szCs w:val="24"/>
          <w:lang w:eastAsia="ru-RU"/>
        </w:rPr>
        <w:t>аботника возможна только при его согласии, которое должно быть выражено в письменной форме;</w:t>
      </w:r>
    </w:p>
    <w:p w:rsidR="0020603E" w:rsidRPr="00527B69"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spellStart"/>
      <w:r w:rsidRPr="00527B69">
        <w:rPr>
          <w:rFonts w:ascii="Times New Roman" w:eastAsia="Times New Roman" w:hAnsi="Times New Roman" w:cs="Times New Roman"/>
          <w:sz w:val="24"/>
          <w:szCs w:val="24"/>
          <w:lang w:eastAsia="ru-RU"/>
        </w:rPr>
        <w:t>д</w:t>
      </w:r>
      <w:proofErr w:type="spellEnd"/>
      <w:r w:rsidRPr="00527B69">
        <w:rPr>
          <w:rFonts w:ascii="Times New Roman" w:eastAsia="Times New Roman" w:hAnsi="Times New Roman" w:cs="Times New Roman"/>
          <w:sz w:val="24"/>
          <w:szCs w:val="24"/>
          <w:lang w:eastAsia="ru-RU"/>
        </w:rPr>
        <w:t xml:space="preserve">) объем учебной нагрузки у педагогических работников должен быть, как правило, стабильным на протяжении всего учебного года. Уменьшение его возможно только при сокращении числа учащихся и классов - комплектов в </w:t>
      </w:r>
      <w:r w:rsidRPr="00A462DE">
        <w:rPr>
          <w:rFonts w:ascii="Times New Roman" w:eastAsia="Times New Roman" w:hAnsi="Times New Roman" w:cs="Times New Roman"/>
          <w:sz w:val="24"/>
          <w:szCs w:val="24"/>
          <w:lang w:eastAsia="ru-RU"/>
        </w:rPr>
        <w:t>ОУ</w:t>
      </w:r>
      <w:r w:rsidRPr="00527B69">
        <w:rPr>
          <w:rFonts w:ascii="Times New Roman" w:eastAsia="Times New Roman" w:hAnsi="Times New Roman" w:cs="Times New Roman"/>
          <w:sz w:val="24"/>
          <w:szCs w:val="24"/>
          <w:lang w:eastAsia="ru-RU"/>
        </w:rPr>
        <w:t xml:space="preserve">, переводе части классов - комплектов в </w:t>
      </w:r>
      <w:r w:rsidRPr="00A462DE">
        <w:rPr>
          <w:rFonts w:ascii="Times New Roman" w:eastAsia="Times New Roman" w:hAnsi="Times New Roman" w:cs="Times New Roman"/>
          <w:sz w:val="24"/>
          <w:szCs w:val="24"/>
          <w:lang w:eastAsia="ru-RU"/>
        </w:rPr>
        <w:t>ОУ</w:t>
      </w:r>
      <w:r w:rsidRPr="00527B69">
        <w:rPr>
          <w:rFonts w:ascii="Times New Roman" w:eastAsia="Times New Roman" w:hAnsi="Times New Roman" w:cs="Times New Roman"/>
          <w:sz w:val="24"/>
          <w:szCs w:val="24"/>
          <w:lang w:eastAsia="ru-RU"/>
        </w:rPr>
        <w:t xml:space="preserve"> - новостройки той же местности, а также в некоторых других исключительных случаях.</w:t>
      </w:r>
    </w:p>
    <w:p w:rsidR="0020603E" w:rsidRPr="00527B69"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462DE">
        <w:rPr>
          <w:rFonts w:ascii="Times New Roman" w:eastAsia="Times New Roman" w:hAnsi="Times New Roman" w:cs="Times New Roman"/>
          <w:sz w:val="24"/>
          <w:szCs w:val="24"/>
          <w:lang w:eastAsia="ru-RU"/>
        </w:rPr>
        <w:t>7.10.</w:t>
      </w:r>
      <w:r w:rsidRPr="00527B69">
        <w:rPr>
          <w:rFonts w:ascii="Times New Roman" w:eastAsia="Times New Roman" w:hAnsi="Times New Roman" w:cs="Times New Roman"/>
          <w:sz w:val="24"/>
          <w:szCs w:val="24"/>
          <w:lang w:eastAsia="ru-RU"/>
        </w:rPr>
        <w:t xml:space="preserve"> Расписание уроков составляется и</w:t>
      </w:r>
      <w:r w:rsidRPr="00A462DE">
        <w:rPr>
          <w:rFonts w:ascii="Times New Roman" w:eastAsia="Times New Roman" w:hAnsi="Times New Roman" w:cs="Times New Roman"/>
          <w:sz w:val="24"/>
          <w:szCs w:val="24"/>
          <w:lang w:eastAsia="ru-RU"/>
        </w:rPr>
        <w:t xml:space="preserve"> утверждается Работодателем </w:t>
      </w:r>
      <w:r w:rsidRPr="00527B69">
        <w:rPr>
          <w:rFonts w:ascii="Times New Roman" w:eastAsia="Times New Roman" w:hAnsi="Times New Roman" w:cs="Times New Roman"/>
          <w:sz w:val="24"/>
          <w:szCs w:val="24"/>
          <w:lang w:eastAsia="ru-RU"/>
        </w:rPr>
        <w:t>с учетом обеспечения педагогической целесообразности, соблюдением санитарно - гигиенических норм и максимальной экономии времени учителя.</w:t>
      </w:r>
    </w:p>
    <w:p w:rsidR="0020603E" w:rsidRPr="00A462DE"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27B69">
        <w:rPr>
          <w:rFonts w:ascii="Times New Roman" w:eastAsia="Times New Roman" w:hAnsi="Times New Roman" w:cs="Times New Roman"/>
          <w:sz w:val="24"/>
          <w:szCs w:val="24"/>
          <w:lang w:eastAsia="ru-RU"/>
        </w:rPr>
        <w:t>Педагогическим работникам, там</w:t>
      </w:r>
      <w:r w:rsidRPr="00A462DE">
        <w:rPr>
          <w:rFonts w:ascii="Times New Roman" w:eastAsia="Times New Roman" w:hAnsi="Times New Roman" w:cs="Times New Roman"/>
          <w:sz w:val="24"/>
          <w:szCs w:val="24"/>
          <w:lang w:eastAsia="ru-RU"/>
        </w:rPr>
        <w:t>,</w:t>
      </w:r>
      <w:r w:rsidRPr="00527B69">
        <w:rPr>
          <w:rFonts w:ascii="Times New Roman" w:eastAsia="Times New Roman" w:hAnsi="Times New Roman" w:cs="Times New Roman"/>
          <w:sz w:val="24"/>
          <w:szCs w:val="24"/>
          <w:lang w:eastAsia="ru-RU"/>
        </w:rPr>
        <w:t xml:space="preserve"> где </w:t>
      </w:r>
      <w:proofErr w:type="gramStart"/>
      <w:r w:rsidRPr="00A462DE">
        <w:rPr>
          <w:rFonts w:ascii="Times New Roman" w:eastAsia="Times New Roman" w:hAnsi="Times New Roman" w:cs="Times New Roman"/>
          <w:sz w:val="24"/>
          <w:szCs w:val="24"/>
          <w:lang w:eastAsia="ru-RU"/>
        </w:rPr>
        <w:t>это</w:t>
      </w:r>
      <w:proofErr w:type="gramEnd"/>
      <w:r w:rsidRPr="00527B69">
        <w:rPr>
          <w:rFonts w:ascii="Times New Roman" w:eastAsia="Times New Roman" w:hAnsi="Times New Roman" w:cs="Times New Roman"/>
          <w:sz w:val="24"/>
          <w:szCs w:val="24"/>
          <w:lang w:eastAsia="ru-RU"/>
        </w:rPr>
        <w:t xml:space="preserve"> возможно, предусматривается один свободный день в неделю для методической работы и повышения квалификации.</w:t>
      </w:r>
    </w:p>
    <w:p w:rsidR="0020603E" w:rsidRPr="00A462DE"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462DE">
        <w:rPr>
          <w:rFonts w:ascii="Times New Roman" w:eastAsia="Times New Roman" w:hAnsi="Times New Roman" w:cs="Times New Roman"/>
          <w:sz w:val="24"/>
          <w:szCs w:val="24"/>
          <w:lang w:eastAsia="ru-RU"/>
        </w:rPr>
        <w:t xml:space="preserve">7.11. </w:t>
      </w:r>
      <w:r w:rsidRPr="00527B69">
        <w:rPr>
          <w:rFonts w:ascii="Times New Roman" w:eastAsia="Times New Roman" w:hAnsi="Times New Roman" w:cs="Times New Roman"/>
          <w:sz w:val="24"/>
          <w:szCs w:val="24"/>
          <w:lang w:eastAsia="ru-RU"/>
        </w:rPr>
        <w:t>Работа в праздничные и выходные дни запрещена.</w:t>
      </w:r>
    </w:p>
    <w:p w:rsidR="0020603E" w:rsidRPr="00527B69" w:rsidRDefault="0020603E" w:rsidP="0020603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462DE">
        <w:rPr>
          <w:rFonts w:ascii="Times New Roman" w:eastAsia="Times New Roman" w:hAnsi="Times New Roman" w:cs="Times New Roman"/>
          <w:sz w:val="24"/>
          <w:szCs w:val="24"/>
          <w:lang w:eastAsia="ru-RU"/>
        </w:rPr>
        <w:t>7.12. Работодатель</w:t>
      </w:r>
      <w:r w:rsidRPr="00527B69">
        <w:rPr>
          <w:rFonts w:ascii="Times New Roman" w:eastAsia="Times New Roman" w:hAnsi="Times New Roman" w:cs="Times New Roman"/>
          <w:sz w:val="24"/>
          <w:szCs w:val="24"/>
          <w:lang w:eastAsia="ru-RU"/>
        </w:rPr>
        <w:t xml:space="preserve"> привле</w:t>
      </w:r>
      <w:r w:rsidRPr="00A462DE">
        <w:rPr>
          <w:rFonts w:ascii="Times New Roman" w:eastAsia="Times New Roman" w:hAnsi="Times New Roman" w:cs="Times New Roman"/>
          <w:sz w:val="24"/>
          <w:szCs w:val="24"/>
          <w:lang w:eastAsia="ru-RU"/>
        </w:rPr>
        <w:t xml:space="preserve">кает педагогических работников </w:t>
      </w:r>
      <w:r w:rsidRPr="00527B69">
        <w:rPr>
          <w:rFonts w:ascii="Times New Roman" w:eastAsia="Times New Roman" w:hAnsi="Times New Roman" w:cs="Times New Roman"/>
          <w:sz w:val="24"/>
          <w:szCs w:val="24"/>
          <w:lang w:eastAsia="ru-RU"/>
        </w:rPr>
        <w:t xml:space="preserve">к дежурству по </w:t>
      </w:r>
      <w:r w:rsidRPr="00A462DE">
        <w:rPr>
          <w:rFonts w:ascii="Times New Roman" w:eastAsia="Times New Roman" w:hAnsi="Times New Roman" w:cs="Times New Roman"/>
          <w:sz w:val="24"/>
          <w:szCs w:val="24"/>
          <w:lang w:eastAsia="ru-RU"/>
        </w:rPr>
        <w:t>ОУ</w:t>
      </w:r>
      <w:r w:rsidRPr="00527B69">
        <w:rPr>
          <w:rFonts w:ascii="Times New Roman" w:eastAsia="Times New Roman" w:hAnsi="Times New Roman" w:cs="Times New Roman"/>
          <w:sz w:val="24"/>
          <w:szCs w:val="24"/>
          <w:lang w:eastAsia="ru-RU"/>
        </w:rPr>
        <w:t xml:space="preserve">. Дежурство должно начинаться не ранее чем за </w:t>
      </w:r>
      <w:r w:rsidRPr="00A462DE">
        <w:rPr>
          <w:rFonts w:ascii="Times New Roman" w:eastAsia="Times New Roman" w:hAnsi="Times New Roman" w:cs="Times New Roman"/>
          <w:sz w:val="24"/>
          <w:szCs w:val="24"/>
          <w:lang w:eastAsia="ru-RU"/>
        </w:rPr>
        <w:t>15</w:t>
      </w:r>
      <w:r w:rsidRPr="00527B69">
        <w:rPr>
          <w:rFonts w:ascii="Times New Roman" w:eastAsia="Times New Roman" w:hAnsi="Times New Roman" w:cs="Times New Roman"/>
          <w:sz w:val="24"/>
          <w:szCs w:val="24"/>
          <w:lang w:eastAsia="ru-RU"/>
        </w:rPr>
        <w:t xml:space="preserve"> минут до начала занятий и продолжаться не более </w:t>
      </w:r>
      <w:r w:rsidRPr="00A462DE">
        <w:rPr>
          <w:rFonts w:ascii="Times New Roman" w:eastAsia="Times New Roman" w:hAnsi="Times New Roman" w:cs="Times New Roman"/>
          <w:sz w:val="24"/>
          <w:szCs w:val="24"/>
          <w:lang w:eastAsia="ru-RU"/>
        </w:rPr>
        <w:t>15</w:t>
      </w:r>
      <w:r w:rsidRPr="00527B69">
        <w:rPr>
          <w:rFonts w:ascii="Times New Roman" w:eastAsia="Times New Roman" w:hAnsi="Times New Roman" w:cs="Times New Roman"/>
          <w:sz w:val="24"/>
          <w:szCs w:val="24"/>
          <w:lang w:eastAsia="ru-RU"/>
        </w:rPr>
        <w:t xml:space="preserve"> минут после окончания уроков. График дежурств составляется на </w:t>
      </w:r>
      <w:r w:rsidRPr="00A462DE">
        <w:rPr>
          <w:rFonts w:ascii="Times New Roman" w:eastAsia="Times New Roman" w:hAnsi="Times New Roman" w:cs="Times New Roman"/>
          <w:sz w:val="24"/>
          <w:szCs w:val="24"/>
          <w:lang w:eastAsia="ru-RU"/>
        </w:rPr>
        <w:t>учебный год (четверть, полугодие)</w:t>
      </w:r>
      <w:r w:rsidRPr="00527B69">
        <w:rPr>
          <w:rFonts w:ascii="Times New Roman" w:eastAsia="Times New Roman" w:hAnsi="Times New Roman" w:cs="Times New Roman"/>
          <w:sz w:val="24"/>
          <w:szCs w:val="24"/>
          <w:lang w:eastAsia="ru-RU"/>
        </w:rPr>
        <w:t xml:space="preserve"> и утверждается директором </w:t>
      </w:r>
      <w:r w:rsidRPr="00A462DE">
        <w:rPr>
          <w:rFonts w:ascii="Times New Roman" w:eastAsia="Times New Roman" w:hAnsi="Times New Roman" w:cs="Times New Roman"/>
          <w:sz w:val="24"/>
          <w:szCs w:val="24"/>
          <w:lang w:eastAsia="ru-RU"/>
        </w:rPr>
        <w:t xml:space="preserve">ОУ. </w:t>
      </w:r>
      <w:r w:rsidRPr="00527B69">
        <w:rPr>
          <w:rFonts w:ascii="Times New Roman" w:eastAsia="Times New Roman" w:hAnsi="Times New Roman" w:cs="Times New Roman"/>
          <w:sz w:val="24"/>
          <w:szCs w:val="24"/>
          <w:lang w:eastAsia="ru-RU"/>
        </w:rPr>
        <w:t>График вывешивается на видном месте.</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A462DE">
        <w:rPr>
          <w:rFonts w:ascii="Times New Roman" w:hAnsi="Times New Roman" w:cs="Times New Roman"/>
          <w:sz w:val="24"/>
          <w:szCs w:val="24"/>
        </w:rPr>
        <w:t xml:space="preserve">7.13. </w:t>
      </w:r>
      <w:r w:rsidRPr="00527B69">
        <w:rPr>
          <w:rFonts w:ascii="Times New Roman" w:eastAsia="Times New Roman" w:hAnsi="Times New Roman" w:cs="Times New Roman"/>
          <w:sz w:val="24"/>
          <w:szCs w:val="24"/>
        </w:rPr>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w:t>
      </w:r>
      <w:r w:rsidRPr="00A462DE">
        <w:rPr>
          <w:rFonts w:ascii="Times New Roman" w:eastAsia="Times New Roman" w:hAnsi="Times New Roman" w:cs="Times New Roman"/>
          <w:sz w:val="24"/>
          <w:szCs w:val="24"/>
        </w:rPr>
        <w:t>Работодателем</w:t>
      </w:r>
      <w:r w:rsidRPr="00527B69">
        <w:rPr>
          <w:rFonts w:ascii="Times New Roman" w:eastAsia="Times New Roman" w:hAnsi="Times New Roman" w:cs="Times New Roman"/>
          <w:sz w:val="24"/>
          <w:szCs w:val="24"/>
        </w:rPr>
        <w:t xml:space="preserve"> к педагогической и организационной работе в пределах времени, не превышающего их учебной нагрузки до начала каникул.</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A462DE">
        <w:rPr>
          <w:rFonts w:ascii="Times New Roman" w:eastAsia="Times New Roman" w:hAnsi="Times New Roman" w:cs="Times New Roman"/>
          <w:sz w:val="24"/>
          <w:szCs w:val="24"/>
        </w:rPr>
        <w:t>В каникулярное время учебно-</w:t>
      </w:r>
      <w:r w:rsidRPr="00527B69">
        <w:rPr>
          <w:rFonts w:ascii="Times New Roman" w:eastAsia="Times New Roman" w:hAnsi="Times New Roman" w:cs="Times New Roman"/>
          <w:sz w:val="24"/>
          <w:szCs w:val="24"/>
        </w:rPr>
        <w:t xml:space="preserve">вспомогательный и обслуживающий персонал </w:t>
      </w:r>
      <w:r w:rsidRPr="00A462DE">
        <w:rPr>
          <w:rFonts w:ascii="Times New Roman" w:eastAsia="Times New Roman" w:hAnsi="Times New Roman" w:cs="Times New Roman"/>
          <w:sz w:val="24"/>
          <w:szCs w:val="24"/>
        </w:rPr>
        <w:t>ОУ</w:t>
      </w:r>
      <w:r w:rsidRPr="00527B69">
        <w:rPr>
          <w:rFonts w:ascii="Times New Roman" w:eastAsia="Times New Roman" w:hAnsi="Times New Roman" w:cs="Times New Roman"/>
          <w:sz w:val="24"/>
          <w:szCs w:val="24"/>
        </w:rPr>
        <w:t xml:space="preserve"> привлекается к выполнению хозяйственных работ, не требующих специальных знаний (мелкий ремонт, работа на территории школы, охрана школы и др.), в пределах установленного им рабочего времени.</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A462DE">
        <w:rPr>
          <w:rFonts w:ascii="Times New Roman" w:eastAsia="Times New Roman" w:hAnsi="Times New Roman" w:cs="Times New Roman"/>
          <w:sz w:val="24"/>
          <w:szCs w:val="24"/>
        </w:rPr>
        <w:t xml:space="preserve">7.14. </w:t>
      </w:r>
      <w:r w:rsidRPr="00527B69">
        <w:rPr>
          <w:rFonts w:ascii="Times New Roman" w:eastAsia="Times New Roman" w:hAnsi="Times New Roman" w:cs="Times New Roman"/>
          <w:sz w:val="24"/>
          <w:szCs w:val="24"/>
        </w:rPr>
        <w:t xml:space="preserve">Общие собрания </w:t>
      </w:r>
      <w:r w:rsidRPr="00A462DE">
        <w:rPr>
          <w:rFonts w:ascii="Times New Roman" w:eastAsia="Times New Roman" w:hAnsi="Times New Roman" w:cs="Times New Roman"/>
          <w:sz w:val="24"/>
          <w:szCs w:val="24"/>
        </w:rPr>
        <w:t>работников ОУ</w:t>
      </w:r>
      <w:r w:rsidRPr="00527B69">
        <w:rPr>
          <w:rFonts w:ascii="Times New Roman" w:eastAsia="Times New Roman" w:hAnsi="Times New Roman" w:cs="Times New Roman"/>
          <w:sz w:val="24"/>
          <w:szCs w:val="24"/>
        </w:rPr>
        <w:t xml:space="preserve"> проводятся по мере необходимости, но не реже двух раз в год.</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 xml:space="preserve">Заседания педагогического совета проводятся, как правило, один раз в </w:t>
      </w:r>
      <w:r w:rsidRPr="00A462DE">
        <w:rPr>
          <w:rFonts w:ascii="Times New Roman" w:eastAsia="Times New Roman" w:hAnsi="Times New Roman" w:cs="Times New Roman"/>
          <w:sz w:val="24"/>
          <w:szCs w:val="24"/>
        </w:rPr>
        <w:t>полугодие</w:t>
      </w:r>
      <w:r w:rsidRPr="00527B69">
        <w:rPr>
          <w:rFonts w:ascii="Times New Roman" w:eastAsia="Times New Roman" w:hAnsi="Times New Roman" w:cs="Times New Roman"/>
          <w:sz w:val="24"/>
          <w:szCs w:val="24"/>
        </w:rPr>
        <w:t xml:space="preserve">. </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 xml:space="preserve">Заседания </w:t>
      </w:r>
      <w:proofErr w:type="spellStart"/>
      <w:r w:rsidRPr="00A462DE">
        <w:rPr>
          <w:rFonts w:ascii="Times New Roman" w:eastAsia="Times New Roman" w:hAnsi="Times New Roman" w:cs="Times New Roman"/>
          <w:sz w:val="24"/>
          <w:szCs w:val="24"/>
        </w:rPr>
        <w:t>внутришкольных</w:t>
      </w:r>
      <w:proofErr w:type="spellEnd"/>
      <w:r w:rsidRPr="00527B69">
        <w:rPr>
          <w:rFonts w:ascii="Times New Roman" w:eastAsia="Times New Roman" w:hAnsi="Times New Roman" w:cs="Times New Roman"/>
          <w:sz w:val="24"/>
          <w:szCs w:val="24"/>
        </w:rPr>
        <w:t xml:space="preserve"> методических объединений </w:t>
      </w:r>
      <w:r w:rsidRPr="00A462DE">
        <w:rPr>
          <w:rFonts w:ascii="Times New Roman" w:eastAsia="Times New Roman" w:hAnsi="Times New Roman" w:cs="Times New Roman"/>
          <w:sz w:val="24"/>
          <w:szCs w:val="24"/>
        </w:rPr>
        <w:t>педагогических работников</w:t>
      </w:r>
      <w:r w:rsidRPr="00527B69">
        <w:rPr>
          <w:rFonts w:ascii="Times New Roman" w:eastAsia="Times New Roman" w:hAnsi="Times New Roman" w:cs="Times New Roman"/>
          <w:sz w:val="24"/>
          <w:szCs w:val="24"/>
        </w:rPr>
        <w:t xml:space="preserve"> проводятся не чаще двух раз в учебную четверть.</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Общие родительские собрания созываются не реже двух раз в год, классные - не реже четырех раз в год.</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A462DE">
        <w:rPr>
          <w:rFonts w:ascii="Times New Roman" w:eastAsia="Times New Roman" w:hAnsi="Times New Roman" w:cs="Times New Roman"/>
          <w:sz w:val="24"/>
          <w:szCs w:val="24"/>
        </w:rPr>
        <w:t xml:space="preserve">7.15. </w:t>
      </w:r>
      <w:r w:rsidRPr="00527B69">
        <w:rPr>
          <w:rFonts w:ascii="Times New Roman" w:eastAsia="Times New Roman" w:hAnsi="Times New Roman" w:cs="Times New Roman"/>
          <w:sz w:val="24"/>
          <w:szCs w:val="24"/>
        </w:rPr>
        <w:t xml:space="preserve">Общие собрания </w:t>
      </w:r>
      <w:r w:rsidRPr="00A462DE">
        <w:rPr>
          <w:rFonts w:ascii="Times New Roman" w:eastAsia="Times New Roman" w:hAnsi="Times New Roman" w:cs="Times New Roman"/>
          <w:sz w:val="24"/>
          <w:szCs w:val="24"/>
        </w:rPr>
        <w:t>работников ОУ</w:t>
      </w:r>
      <w:r w:rsidRPr="00527B69">
        <w:rPr>
          <w:rFonts w:ascii="Times New Roman" w:eastAsia="Times New Roman" w:hAnsi="Times New Roman" w:cs="Times New Roman"/>
          <w:sz w:val="24"/>
          <w:szCs w:val="24"/>
        </w:rPr>
        <w:t xml:space="preserve">, заседания педагогического совета и </w:t>
      </w:r>
      <w:proofErr w:type="spellStart"/>
      <w:r w:rsidRPr="00A462DE">
        <w:rPr>
          <w:rFonts w:ascii="Times New Roman" w:eastAsia="Times New Roman" w:hAnsi="Times New Roman" w:cs="Times New Roman"/>
          <w:sz w:val="24"/>
          <w:szCs w:val="24"/>
        </w:rPr>
        <w:lastRenderedPageBreak/>
        <w:t>внутришкольных</w:t>
      </w:r>
      <w:proofErr w:type="spellEnd"/>
      <w:r w:rsidRPr="00527B69">
        <w:rPr>
          <w:rFonts w:ascii="Times New Roman" w:eastAsia="Times New Roman" w:hAnsi="Times New Roman" w:cs="Times New Roman"/>
          <w:sz w:val="24"/>
          <w:szCs w:val="24"/>
        </w:rPr>
        <w:t xml:space="preserve"> методических объединений должны продолжаться, как правило, не более 2 часов, родительское собрание - 1,5 часа, собрания школьников и заседания организаций школьников - 1 час, занятия кружков, секций - от 45 минут до 1,5 часа.</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20603E" w:rsidP="00B47A7F">
      <w:pPr>
        <w:pStyle w:val="ConsPlusNormal"/>
        <w:numPr>
          <w:ilvl w:val="0"/>
          <w:numId w:val="3"/>
        </w:numPr>
        <w:jc w:val="center"/>
        <w:outlineLvl w:val="0"/>
        <w:rPr>
          <w:rFonts w:ascii="Times New Roman" w:hAnsi="Times New Roman" w:cs="Times New Roman"/>
          <w:b/>
          <w:sz w:val="24"/>
          <w:szCs w:val="24"/>
        </w:rPr>
      </w:pPr>
      <w:r w:rsidRPr="00A462DE">
        <w:rPr>
          <w:rFonts w:ascii="Times New Roman" w:hAnsi="Times New Roman" w:cs="Times New Roman"/>
          <w:b/>
          <w:sz w:val="24"/>
          <w:szCs w:val="24"/>
        </w:rPr>
        <w:t>Время отдыха</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8.2. Видами времени отдыха являются: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перерывы в течение рабочего дня;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выходные дни;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нерабочие праздничные дни;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отпуска.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8.3. Работникам предоставляется следующее время отдыха: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 перерыв для отдыха и питания в течение рабочего дня в соответствии с графиком работы  сотрудников на текущий учебный год;</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2) два выходных дня - суббота, воскресенье (при пятидневной рабочей неделе),</w:t>
      </w:r>
    </w:p>
    <w:p w:rsidR="0020603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один выходной день - воскресенье (п</w:t>
      </w:r>
      <w:r w:rsidR="007B0F19">
        <w:rPr>
          <w:rFonts w:ascii="Times New Roman" w:hAnsi="Times New Roman" w:cs="Times New Roman"/>
          <w:sz w:val="24"/>
          <w:szCs w:val="24"/>
        </w:rPr>
        <w:t>ри шестидневной рабочей неделе),</w:t>
      </w:r>
    </w:p>
    <w:p w:rsidR="007B0F19" w:rsidRPr="00A462DE" w:rsidRDefault="007B0F19" w:rsidP="002060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о</w:t>
      </w:r>
      <w:r w:rsidRPr="003071B1">
        <w:rPr>
          <w:rFonts w:ascii="Times New Roman" w:hAnsi="Times New Roman" w:cs="Times New Roman"/>
          <w:sz w:val="24"/>
          <w:szCs w:val="24"/>
        </w:rPr>
        <w:t>бщим вых</w:t>
      </w:r>
      <w:r>
        <w:rPr>
          <w:rFonts w:ascii="Times New Roman" w:hAnsi="Times New Roman" w:cs="Times New Roman"/>
          <w:sz w:val="24"/>
          <w:szCs w:val="24"/>
        </w:rPr>
        <w:t>одным днём является воскресенье;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3) нерабочие праздничные дни: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- 1, 2, 3, 4, 5, 6 и 8 января - Новогодние каникулы;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- 7 января - Рождество Христово;</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- 23 февраля - День защитника Отечества;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- 8 марта - Международный женский день;</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- 1 мая - Праздник Весны и Труда;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- 9 мая - День Победы;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- 12 июня - День России;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- 4 ноября - День народного единства;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4) ежегодные отпуска с сохранением места работы (должности) и среднего заработка.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8.3.2. Если продолжительность ежедневной работы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8.4. Педагогическим Работникам предоставляется ежегодный основной оплачиваемый отпуск продолжительностью 56 (пятьдесят шесть) календарных дней. Непедагогическим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 xml:space="preserve">Очередность предоставления ежегодных отпусков устанавливается </w:t>
      </w:r>
      <w:r w:rsidRPr="00A462DE">
        <w:rPr>
          <w:rFonts w:ascii="Times New Roman" w:eastAsia="Times New Roman" w:hAnsi="Times New Roman" w:cs="Times New Roman"/>
          <w:sz w:val="24"/>
          <w:szCs w:val="24"/>
        </w:rPr>
        <w:t>Работодателем</w:t>
      </w:r>
      <w:r w:rsidRPr="00527B69">
        <w:rPr>
          <w:rFonts w:ascii="Times New Roman" w:eastAsia="Times New Roman" w:hAnsi="Times New Roman" w:cs="Times New Roman"/>
          <w:sz w:val="24"/>
          <w:szCs w:val="24"/>
        </w:rPr>
        <w:t xml:space="preserve"> по согласованию с учетом необходимости обеспечения нормальной работы </w:t>
      </w:r>
      <w:r w:rsidRPr="00A462DE">
        <w:rPr>
          <w:rFonts w:ascii="Times New Roman" w:eastAsia="Times New Roman" w:hAnsi="Times New Roman" w:cs="Times New Roman"/>
          <w:sz w:val="24"/>
          <w:szCs w:val="24"/>
        </w:rPr>
        <w:t>ОУ</w:t>
      </w:r>
      <w:r w:rsidRPr="00527B69">
        <w:rPr>
          <w:rFonts w:ascii="Times New Roman" w:eastAsia="Times New Roman" w:hAnsi="Times New Roman" w:cs="Times New Roman"/>
          <w:sz w:val="24"/>
          <w:szCs w:val="24"/>
        </w:rPr>
        <w:t xml:space="preserve"> и благоприятных условий для отдыха работников. </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 xml:space="preserve">Отпуска педагогическим работникам </w:t>
      </w:r>
      <w:r w:rsidRPr="00A462DE">
        <w:rPr>
          <w:rFonts w:ascii="Times New Roman" w:eastAsia="Times New Roman" w:hAnsi="Times New Roman" w:cs="Times New Roman"/>
          <w:sz w:val="24"/>
          <w:szCs w:val="24"/>
        </w:rPr>
        <w:t>ОУ</w:t>
      </w:r>
      <w:r w:rsidRPr="00527B69">
        <w:rPr>
          <w:rFonts w:ascii="Times New Roman" w:eastAsia="Times New Roman" w:hAnsi="Times New Roman" w:cs="Times New Roman"/>
          <w:sz w:val="24"/>
          <w:szCs w:val="24"/>
        </w:rPr>
        <w:t xml:space="preserve">, как правило, предоставляются в период летних каникул. График отпусков составляется на каждый календарный год не позднее </w:t>
      </w:r>
      <w:r w:rsidRPr="00A462DE">
        <w:rPr>
          <w:rFonts w:ascii="Times New Roman" w:eastAsia="Times New Roman" w:hAnsi="Times New Roman" w:cs="Times New Roman"/>
          <w:sz w:val="24"/>
          <w:szCs w:val="24"/>
        </w:rPr>
        <w:t>двух недель до 1 января текущего года</w:t>
      </w:r>
      <w:r w:rsidRPr="00527B69">
        <w:rPr>
          <w:rFonts w:ascii="Times New Roman" w:eastAsia="Times New Roman" w:hAnsi="Times New Roman" w:cs="Times New Roman"/>
          <w:sz w:val="24"/>
          <w:szCs w:val="24"/>
        </w:rPr>
        <w:t xml:space="preserve"> и доводится до сведения всех работников.</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 xml:space="preserve">Предоставление отпуска директору </w:t>
      </w:r>
      <w:r w:rsidRPr="00A462DE">
        <w:rPr>
          <w:rFonts w:ascii="Times New Roman" w:eastAsia="Times New Roman" w:hAnsi="Times New Roman" w:cs="Times New Roman"/>
          <w:sz w:val="24"/>
          <w:szCs w:val="24"/>
        </w:rPr>
        <w:t>ОУ</w:t>
      </w:r>
      <w:r w:rsidRPr="00527B69">
        <w:rPr>
          <w:rFonts w:ascii="Times New Roman" w:eastAsia="Times New Roman" w:hAnsi="Times New Roman" w:cs="Times New Roman"/>
          <w:sz w:val="24"/>
          <w:szCs w:val="24"/>
        </w:rPr>
        <w:t xml:space="preserve"> оформляется </w:t>
      </w:r>
      <w:r w:rsidRPr="00A462DE">
        <w:rPr>
          <w:rFonts w:ascii="Times New Roman" w:eastAsia="Times New Roman" w:hAnsi="Times New Roman" w:cs="Times New Roman"/>
          <w:sz w:val="24"/>
          <w:szCs w:val="24"/>
        </w:rPr>
        <w:t>распоряжением учредителя ОУ</w:t>
      </w:r>
      <w:r w:rsidRPr="00527B69">
        <w:rPr>
          <w:rFonts w:ascii="Times New Roman" w:eastAsia="Times New Roman" w:hAnsi="Times New Roman" w:cs="Times New Roman"/>
          <w:sz w:val="24"/>
          <w:szCs w:val="24"/>
        </w:rPr>
        <w:t xml:space="preserve">, другим работникам - приказом по </w:t>
      </w:r>
      <w:r w:rsidRPr="00A462DE">
        <w:rPr>
          <w:rFonts w:ascii="Times New Roman" w:eastAsia="Times New Roman" w:hAnsi="Times New Roman" w:cs="Times New Roman"/>
          <w:sz w:val="24"/>
          <w:szCs w:val="24"/>
        </w:rPr>
        <w:t>ОУ</w:t>
      </w:r>
      <w:r w:rsidRPr="00527B69">
        <w:rPr>
          <w:rFonts w:ascii="Times New Roman" w:eastAsia="Times New Roman" w:hAnsi="Times New Roman" w:cs="Times New Roman"/>
          <w:sz w:val="24"/>
          <w:szCs w:val="24"/>
        </w:rPr>
        <w:t>.</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w:t>
      </w:r>
      <w:r w:rsidRPr="00A462DE">
        <w:rPr>
          <w:rFonts w:ascii="Times New Roman" w:hAnsi="Times New Roman" w:cs="Times New Roman"/>
          <w:sz w:val="24"/>
          <w:szCs w:val="24"/>
        </w:rPr>
        <w:lastRenderedPageBreak/>
        <w:t>соглашению сторон оплачиваемый отпуск Работнику может быть предоставлен и до истечения шести месяцев.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женщинам - перед отпуском по беременности и родам или непосредственно после него;</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работникам в возрасте до восемнадцати лет;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работникам, усыновившим ребенка (детей) в возрасте до трех месяцев;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 других случаях, предусмотренных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A462DE">
        <w:rPr>
          <w:rFonts w:ascii="Times New Roman" w:hAnsi="Times New Roman" w:cs="Times New Roman"/>
          <w:sz w:val="24"/>
          <w:szCs w:val="24"/>
        </w:rPr>
        <w:t>позднее</w:t>
      </w:r>
      <w:proofErr w:type="gramEnd"/>
      <w:r w:rsidRPr="00A462DE">
        <w:rPr>
          <w:rFonts w:ascii="Times New Roman" w:hAnsi="Times New Roman" w:cs="Times New Roman"/>
          <w:sz w:val="24"/>
          <w:szCs w:val="24"/>
        </w:rPr>
        <w:t xml:space="preserve"> чем за две недели до наступления календарного года в порядке, установленном Трудовым </w:t>
      </w:r>
      <w:hyperlink r:id="rId32"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8.4.4. Отдельным категориям работников в случаях, предусмотренных Трудовым </w:t>
      </w:r>
      <w:hyperlink r:id="rId33"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8.5. О времени начала отпуска Работник должен быть извещен под подпись не </w:t>
      </w:r>
      <w:proofErr w:type="gramStart"/>
      <w:r w:rsidRPr="00A462DE">
        <w:rPr>
          <w:rFonts w:ascii="Times New Roman" w:hAnsi="Times New Roman" w:cs="Times New Roman"/>
          <w:sz w:val="24"/>
          <w:szCs w:val="24"/>
        </w:rPr>
        <w:t>позднее</w:t>
      </w:r>
      <w:proofErr w:type="gramEnd"/>
      <w:r w:rsidRPr="00A462DE">
        <w:rPr>
          <w:rFonts w:ascii="Times New Roman" w:hAnsi="Times New Roman" w:cs="Times New Roman"/>
          <w:sz w:val="24"/>
          <w:szCs w:val="24"/>
        </w:rPr>
        <w:t xml:space="preserve"> чем за две недели до его начала.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A462DE">
        <w:rPr>
          <w:rFonts w:ascii="Times New Roman" w:hAnsi="Times New Roman" w:cs="Times New Roman"/>
          <w:sz w:val="24"/>
          <w:szCs w:val="24"/>
        </w:rPr>
        <w:t>позднее</w:t>
      </w:r>
      <w:proofErr w:type="gramEnd"/>
      <w:r w:rsidRPr="00A462DE">
        <w:rPr>
          <w:rFonts w:ascii="Times New Roman" w:hAnsi="Times New Roman" w:cs="Times New Roman"/>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участникам Великой Отечественной войны - до 35 календарных дней в году;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работающим пенсионерам по старости (по возрасту) - до 14 календарных дней в году;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работающим инвалидам - до 60 календарных дней в году;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в других случаях, предусмотренных Трудовым </w:t>
      </w:r>
      <w:hyperlink r:id="rId34"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иными федеральными законами, коллективным договором (при его наличии).</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20603E" w:rsidP="00B47A7F">
      <w:pPr>
        <w:pStyle w:val="ConsPlusNormal"/>
        <w:numPr>
          <w:ilvl w:val="0"/>
          <w:numId w:val="3"/>
        </w:numPr>
        <w:jc w:val="center"/>
        <w:outlineLvl w:val="0"/>
        <w:rPr>
          <w:rFonts w:ascii="Times New Roman" w:hAnsi="Times New Roman" w:cs="Times New Roman"/>
          <w:b/>
          <w:sz w:val="24"/>
          <w:szCs w:val="24"/>
        </w:rPr>
      </w:pPr>
      <w:r w:rsidRPr="00A462DE">
        <w:rPr>
          <w:rFonts w:ascii="Times New Roman" w:hAnsi="Times New Roman" w:cs="Times New Roman"/>
          <w:b/>
          <w:sz w:val="24"/>
          <w:szCs w:val="24"/>
        </w:rPr>
        <w:t>Оплата труда</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9.1. Заработная плата Работника, в соответствии с действующей у Работодателя </w:t>
      </w:r>
      <w:r w:rsidRPr="00A462DE">
        <w:rPr>
          <w:rFonts w:ascii="Times New Roman" w:hAnsi="Times New Roman" w:cs="Times New Roman"/>
          <w:sz w:val="24"/>
          <w:szCs w:val="24"/>
        </w:rPr>
        <w:lastRenderedPageBreak/>
        <w:t>системой оплаты труда, закрепленной в Положении об оплате труда и других локальных нормативных актах ОУ, состоит из должностного оклада и выплат (компенсационного и стимулирующего характеров, доплат и надбавок).</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9.1.1. Размер должностного оклада устанавливается на основании </w:t>
      </w:r>
      <w:r>
        <w:rPr>
          <w:rFonts w:ascii="Times New Roman" w:hAnsi="Times New Roman" w:cs="Times New Roman"/>
          <w:sz w:val="24"/>
          <w:szCs w:val="24"/>
        </w:rPr>
        <w:t>тарификации Работника</w:t>
      </w:r>
      <w:r w:rsidRPr="00A462DE">
        <w:rPr>
          <w:rFonts w:ascii="Times New Roman" w:hAnsi="Times New Roman" w:cs="Times New Roman"/>
          <w:sz w:val="24"/>
          <w:szCs w:val="24"/>
        </w:rPr>
        <w:t>.</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9.2.1. Работникам в возрасте до 18 лет труд оплачивается с учетом сокращенной продолжительности работы.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9.4. Работникам с разъездным характером работы расходы, связанные со служебными поездками, компенсируются в порядке и на условиях, определенных Положением об оплате труда.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9.5. </w:t>
      </w:r>
      <w:proofErr w:type="gramStart"/>
      <w:r w:rsidRPr="00A462DE">
        <w:rPr>
          <w:rFonts w:ascii="Times New Roman" w:hAnsi="Times New Roman" w:cs="Times New Roman"/>
          <w:sz w:val="24"/>
          <w:szCs w:val="24"/>
        </w:rPr>
        <w:t>Заработная плата выплачивается работникам</w:t>
      </w:r>
      <w:r w:rsidR="007B0F19" w:rsidRPr="007B0F19">
        <w:rPr>
          <w:rFonts w:ascii="Times New Roman" w:hAnsi="Times New Roman" w:cs="Times New Roman"/>
          <w:sz w:val="24"/>
          <w:szCs w:val="24"/>
        </w:rPr>
        <w:t xml:space="preserve"> </w:t>
      </w:r>
      <w:r w:rsidR="007B0F19" w:rsidRPr="003071B1">
        <w:rPr>
          <w:rFonts w:ascii="Times New Roman" w:hAnsi="Times New Roman" w:cs="Times New Roman"/>
          <w:sz w:val="24"/>
          <w:szCs w:val="24"/>
        </w:rPr>
        <w:t>посредством перечисления денежных средс</w:t>
      </w:r>
      <w:r w:rsidR="007B0F19">
        <w:rPr>
          <w:rFonts w:ascii="Times New Roman" w:hAnsi="Times New Roman" w:cs="Times New Roman"/>
          <w:sz w:val="24"/>
          <w:szCs w:val="24"/>
        </w:rPr>
        <w:t xml:space="preserve">тв на банковский счёт работника </w:t>
      </w:r>
      <w:r w:rsidRPr="00A462DE">
        <w:rPr>
          <w:rFonts w:ascii="Times New Roman" w:hAnsi="Times New Roman" w:cs="Times New Roman"/>
          <w:sz w:val="24"/>
          <w:szCs w:val="24"/>
        </w:rPr>
        <w:t xml:space="preserve"> 10-го и 25-го числа каждого месяца: 25-го числа выплачивается первая часть заработной платы Работника за текущий месяц в сумме не менее 40% должностного оклада; 10-го числа месяца, следующего за расчетным, производится полный расчет с Работником.</w:t>
      </w:r>
      <w:proofErr w:type="gramEnd"/>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9.5.1.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9.6. Выплата заработной платы производится в валюте РФ.</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9.6.1. Заработная плата может быть переведена в кредитную организацию, которая указана в заявлении Работника, на условиях, определенных коллективным договором (при его наличии) или 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9.7. Работодатель с заработной платы Работника перечисляет налоги в размерах и порядке, предусмотренном действующим законодательством РФ.</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9.8.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5"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или иными федеральными законами. В случаях отстранения от работы в связи с </w:t>
      </w:r>
      <w:proofErr w:type="spellStart"/>
      <w:r w:rsidRPr="00A462DE">
        <w:rPr>
          <w:rFonts w:ascii="Times New Roman" w:hAnsi="Times New Roman" w:cs="Times New Roman"/>
          <w:sz w:val="24"/>
          <w:szCs w:val="24"/>
        </w:rPr>
        <w:t>непрохождением</w:t>
      </w:r>
      <w:proofErr w:type="spellEnd"/>
      <w:r w:rsidRPr="00A462DE">
        <w:rPr>
          <w:rFonts w:ascii="Times New Roman" w:hAnsi="Times New Roman" w:cs="Times New Roman"/>
          <w:sz w:val="24"/>
          <w:szCs w:val="24"/>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20603E" w:rsidP="00B47A7F">
      <w:pPr>
        <w:pStyle w:val="ConsPlusNormal"/>
        <w:numPr>
          <w:ilvl w:val="0"/>
          <w:numId w:val="3"/>
        </w:numPr>
        <w:jc w:val="center"/>
        <w:outlineLvl w:val="0"/>
        <w:rPr>
          <w:rFonts w:ascii="Times New Roman" w:hAnsi="Times New Roman" w:cs="Times New Roman"/>
          <w:b/>
          <w:sz w:val="24"/>
          <w:szCs w:val="24"/>
        </w:rPr>
      </w:pPr>
      <w:r w:rsidRPr="00A462DE">
        <w:rPr>
          <w:rFonts w:ascii="Times New Roman" w:hAnsi="Times New Roman" w:cs="Times New Roman"/>
          <w:b/>
          <w:sz w:val="24"/>
          <w:szCs w:val="24"/>
        </w:rPr>
        <w:t>Поощрения за труд</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bookmarkStart w:id="4" w:name="Par312"/>
      <w:bookmarkEnd w:id="4"/>
      <w:r w:rsidRPr="00A462DE">
        <w:rPr>
          <w:rFonts w:ascii="Times New Roman" w:hAnsi="Times New Roman" w:cs="Times New Roman"/>
          <w:sz w:val="24"/>
          <w:szCs w:val="24"/>
        </w:rPr>
        <w:t>10.1.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Работодатель применяет следующие виды поощрения: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объявление благодарности;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выдача премии;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награждение ценным подарком;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награждение почетной грамотой.</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lastRenderedPageBreak/>
        <w:t>10.2. Поощрения объявляются в приказе (распоряжении) Работодателя. Допускается одновременное применение нескольких видов поощрений.</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20603E" w:rsidP="00B47A7F">
      <w:pPr>
        <w:pStyle w:val="ConsPlusNormal"/>
        <w:numPr>
          <w:ilvl w:val="0"/>
          <w:numId w:val="3"/>
        </w:numPr>
        <w:jc w:val="center"/>
        <w:outlineLvl w:val="0"/>
        <w:rPr>
          <w:rFonts w:ascii="Times New Roman" w:hAnsi="Times New Roman" w:cs="Times New Roman"/>
          <w:b/>
          <w:sz w:val="24"/>
          <w:szCs w:val="24"/>
        </w:rPr>
      </w:pPr>
      <w:r w:rsidRPr="00A462DE">
        <w:rPr>
          <w:rFonts w:ascii="Times New Roman" w:hAnsi="Times New Roman" w:cs="Times New Roman"/>
          <w:b/>
          <w:sz w:val="24"/>
          <w:szCs w:val="24"/>
        </w:rPr>
        <w:t>Ответственность сторон</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 Ответственность Работника: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11.1.2. Работодатель имеет право применить следующие дисциплинарные взыскания: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замечание;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выговор;</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 увольнение по соответствующим основаниям, предусмотренным Трудовым </w:t>
      </w:r>
      <w:hyperlink r:id="rId36"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proofErr w:type="gramStart"/>
      <w:r w:rsidRPr="00A462DE">
        <w:rPr>
          <w:rFonts w:ascii="Times New Roman" w:eastAsia="Times New Roman" w:hAnsi="Times New Roman" w:cs="Times New Roman"/>
          <w:sz w:val="24"/>
          <w:szCs w:val="24"/>
        </w:rPr>
        <w:t>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ОУ или Правилами внутреннего трудового распорядка, если к работнику ранее применялись меры дисциплинарного, за прогул (в том числе за отсутствие на работе более 3 часов в течение рабочего дня) без уважительных причин, а</w:t>
      </w:r>
      <w:r w:rsidRPr="00527B69">
        <w:rPr>
          <w:rFonts w:ascii="Times New Roman" w:eastAsia="Times New Roman" w:hAnsi="Times New Roman" w:cs="Times New Roman"/>
          <w:sz w:val="24"/>
          <w:szCs w:val="24"/>
        </w:rPr>
        <w:t xml:space="preserve"> также за появление на работе</w:t>
      </w:r>
      <w:proofErr w:type="gramEnd"/>
      <w:r w:rsidRPr="00527B69">
        <w:rPr>
          <w:rFonts w:ascii="Times New Roman" w:eastAsia="Times New Roman" w:hAnsi="Times New Roman" w:cs="Times New Roman"/>
          <w:sz w:val="24"/>
          <w:szCs w:val="24"/>
        </w:rPr>
        <w:t xml:space="preserve"> в нетрезвом состоянии.</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Прогулом считается неявка на работу без уважительной причины в течение всего рабочего дня.</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 xml:space="preserve">Равным образом считаются прогульщиками </w:t>
      </w:r>
      <w:r w:rsidRPr="00A462DE">
        <w:rPr>
          <w:rFonts w:ascii="Times New Roman" w:eastAsia="Times New Roman" w:hAnsi="Times New Roman" w:cs="Times New Roman"/>
          <w:sz w:val="24"/>
          <w:szCs w:val="24"/>
        </w:rPr>
        <w:t>Р</w:t>
      </w:r>
      <w:r w:rsidRPr="00527B69">
        <w:rPr>
          <w:rFonts w:ascii="Times New Roman" w:eastAsia="Times New Roman" w:hAnsi="Times New Roman" w:cs="Times New Roman"/>
          <w:sz w:val="24"/>
          <w:szCs w:val="24"/>
        </w:rPr>
        <w:t>аботники, отсутствующие на работе более 3 часов в течение рабочего дня без уважительных причин, и к ним применяются те же меры ответственности, какие установлены за прогул.</w:t>
      </w:r>
    </w:p>
    <w:p w:rsidR="0020603E" w:rsidRPr="00A462DE"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 xml:space="preserve">За прогул (в том числе за отсутствие на работе более 3 часов в течение рабочего дня) без уважительной причины </w:t>
      </w:r>
      <w:r w:rsidRPr="00A462DE">
        <w:rPr>
          <w:rFonts w:ascii="Times New Roman" w:eastAsia="Times New Roman" w:hAnsi="Times New Roman" w:cs="Times New Roman"/>
          <w:sz w:val="24"/>
          <w:szCs w:val="24"/>
        </w:rPr>
        <w:t>Работодатель</w:t>
      </w:r>
      <w:r w:rsidRPr="00527B69">
        <w:rPr>
          <w:rFonts w:ascii="Times New Roman" w:eastAsia="Times New Roman" w:hAnsi="Times New Roman" w:cs="Times New Roman"/>
          <w:sz w:val="24"/>
          <w:szCs w:val="24"/>
        </w:rPr>
        <w:t xml:space="preserve"> применяет дисциплинарные взыскания, предусмотренные в данном пункте настоящих Правил.</w:t>
      </w:r>
    </w:p>
    <w:p w:rsidR="0020603E" w:rsidRPr="00527B69" w:rsidRDefault="0020603E" w:rsidP="0020603E">
      <w:pPr>
        <w:pStyle w:val="ConsPlusNormal"/>
        <w:ind w:firstLine="540"/>
        <w:jc w:val="both"/>
        <w:rPr>
          <w:rFonts w:ascii="Times New Roman" w:eastAsia="Times New Roman" w:hAnsi="Times New Roman" w:cs="Times New Roman"/>
          <w:sz w:val="24"/>
          <w:szCs w:val="24"/>
        </w:rPr>
      </w:pPr>
      <w:r w:rsidRPr="00527B69">
        <w:rPr>
          <w:rFonts w:ascii="Times New Roman" w:eastAsia="Times New Roman" w:hAnsi="Times New Roman" w:cs="Times New Roman"/>
          <w:sz w:val="24"/>
          <w:szCs w:val="24"/>
        </w:rPr>
        <w:t xml:space="preserve">Дисциплинарные взыскания применяются </w:t>
      </w:r>
      <w:r w:rsidRPr="00A462DE">
        <w:rPr>
          <w:rFonts w:ascii="Times New Roman" w:eastAsia="Times New Roman" w:hAnsi="Times New Roman" w:cs="Times New Roman"/>
          <w:sz w:val="24"/>
          <w:szCs w:val="24"/>
        </w:rPr>
        <w:t>Работодателем</w:t>
      </w:r>
      <w:r w:rsidRPr="00527B69">
        <w:rPr>
          <w:rFonts w:ascii="Times New Roman" w:eastAsia="Times New Roman" w:hAnsi="Times New Roman" w:cs="Times New Roman"/>
          <w:sz w:val="24"/>
          <w:szCs w:val="24"/>
        </w:rPr>
        <w:t>, а также соответствующими должностными лицами в пределах предоставленных им прав.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A462DE">
        <w:rPr>
          <w:rFonts w:ascii="Times New Roman" w:hAnsi="Times New Roman" w:cs="Times New Roman"/>
          <w:sz w:val="24"/>
          <w:szCs w:val="24"/>
        </w:rPr>
        <w:t>Непредоставление</w:t>
      </w:r>
      <w:proofErr w:type="spellEnd"/>
      <w:r w:rsidRPr="00A462DE">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11.1.7. Дисциплинарное взыскание может быть обжаловано Работником в </w:t>
      </w:r>
      <w:r w:rsidRPr="00A462DE">
        <w:rPr>
          <w:rFonts w:ascii="Times New Roman" w:hAnsi="Times New Roman" w:cs="Times New Roman"/>
          <w:sz w:val="24"/>
          <w:szCs w:val="24"/>
        </w:rPr>
        <w:lastRenderedPageBreak/>
        <w:t>государственную инспекцию труда и (или) органы по рассмотрению индивидуальных трудовых споров.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11.1.10. В течение срока действия дисциплинарного взыскания меры поощрения, указанные в </w:t>
      </w:r>
      <w:hyperlink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Pr="00A462DE">
          <w:rPr>
            <w:rFonts w:ascii="Times New Roman" w:hAnsi="Times New Roman" w:cs="Times New Roman"/>
            <w:sz w:val="24"/>
            <w:szCs w:val="24"/>
          </w:rPr>
          <w:t>пункте 10.1</w:t>
        </w:r>
      </w:hyperlink>
      <w:r w:rsidRPr="00A462DE">
        <w:rPr>
          <w:rFonts w:ascii="Times New Roman" w:hAnsi="Times New Roman" w:cs="Times New Roman"/>
          <w:sz w:val="24"/>
          <w:szCs w:val="24"/>
        </w:rPr>
        <w:t xml:space="preserve"> настоящих Правил, к Работнику не применяются.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37"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8"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или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9"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или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11.1.16. Работник освобождается от материальной ответственности, если ущерб возник </w:t>
      </w:r>
      <w:proofErr w:type="gramStart"/>
      <w:r w:rsidRPr="00A462DE">
        <w:rPr>
          <w:rFonts w:ascii="Times New Roman" w:hAnsi="Times New Roman" w:cs="Times New Roman"/>
          <w:sz w:val="24"/>
          <w:szCs w:val="24"/>
        </w:rPr>
        <w:t>вследствие</w:t>
      </w:r>
      <w:proofErr w:type="gramEnd"/>
      <w:r w:rsidRPr="00A462DE">
        <w:rPr>
          <w:rFonts w:ascii="Times New Roman" w:hAnsi="Times New Roman" w:cs="Times New Roman"/>
          <w:sz w:val="24"/>
          <w:szCs w:val="24"/>
        </w:rPr>
        <w:t>:</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действия непреодолимой силы;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нормального хозяйственного риска;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крайней необходимости или необходимой обороны;</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0"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или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11.1.18. В случаях, предусмотренных Трудовым </w:t>
      </w:r>
      <w:hyperlink r:id="rId41"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11.1.21. Истребование от Работника письменного объяснения для установления </w:t>
      </w:r>
      <w:r w:rsidRPr="00A462DE">
        <w:rPr>
          <w:rFonts w:ascii="Times New Roman" w:hAnsi="Times New Roman" w:cs="Times New Roman"/>
          <w:sz w:val="24"/>
          <w:szCs w:val="24"/>
        </w:rPr>
        <w:lastRenderedPageBreak/>
        <w:t>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11.2. Ответственность Работодателя: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42"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или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43" w:history="1">
        <w:r w:rsidRPr="00A462DE">
          <w:rPr>
            <w:rFonts w:ascii="Times New Roman" w:hAnsi="Times New Roman" w:cs="Times New Roman"/>
            <w:sz w:val="24"/>
            <w:szCs w:val="24"/>
          </w:rPr>
          <w:t>кодексом</w:t>
        </w:r>
      </w:hyperlink>
      <w:r w:rsidRPr="00A462DE">
        <w:rPr>
          <w:rFonts w:ascii="Times New Roman" w:hAnsi="Times New Roman" w:cs="Times New Roman"/>
          <w:sz w:val="24"/>
          <w:szCs w:val="24"/>
        </w:rPr>
        <w:t xml:space="preserve"> РФ и иными федеральными законами.</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11.2.7. </w:t>
      </w:r>
      <w:proofErr w:type="gramStart"/>
      <w:r w:rsidRPr="00A462DE">
        <w:rPr>
          <w:rFonts w:ascii="Times New Roman" w:hAnsi="Times New Roman" w:cs="Times New Roman"/>
          <w:sz w:val="24"/>
          <w:szCs w:val="24"/>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w:t>
      </w:r>
      <w:r w:rsidRPr="00A462DE">
        <w:rPr>
          <w:rFonts w:ascii="Times New Roman" w:hAnsi="Times New Roman" w:cs="Times New Roman"/>
          <w:sz w:val="24"/>
          <w:szCs w:val="24"/>
        </w:rPr>
        <w:lastRenderedPageBreak/>
        <w:t>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w:t>
      </w:r>
      <w:proofErr w:type="gramEnd"/>
      <w:r w:rsidRPr="00A462DE">
        <w:rPr>
          <w:rFonts w:ascii="Times New Roman" w:hAnsi="Times New Roman" w:cs="Times New Roman"/>
          <w:sz w:val="24"/>
          <w:szCs w:val="24"/>
        </w:rPr>
        <w:t xml:space="preserve">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0603E" w:rsidRPr="00A462DE" w:rsidRDefault="0020603E" w:rsidP="0020603E">
      <w:pPr>
        <w:pStyle w:val="ConsPlusNormal"/>
        <w:jc w:val="both"/>
        <w:rPr>
          <w:rFonts w:ascii="Times New Roman" w:hAnsi="Times New Roman" w:cs="Times New Roman"/>
          <w:sz w:val="24"/>
          <w:szCs w:val="24"/>
        </w:rPr>
      </w:pPr>
    </w:p>
    <w:p w:rsidR="0020603E" w:rsidRPr="00A462DE" w:rsidRDefault="0020603E" w:rsidP="00B47A7F">
      <w:pPr>
        <w:pStyle w:val="ConsPlusNormal"/>
        <w:numPr>
          <w:ilvl w:val="0"/>
          <w:numId w:val="3"/>
        </w:numPr>
        <w:jc w:val="center"/>
        <w:outlineLvl w:val="0"/>
        <w:rPr>
          <w:rFonts w:ascii="Times New Roman" w:hAnsi="Times New Roman" w:cs="Times New Roman"/>
          <w:b/>
          <w:sz w:val="24"/>
          <w:szCs w:val="24"/>
        </w:rPr>
      </w:pPr>
      <w:r w:rsidRPr="00A462DE">
        <w:rPr>
          <w:rFonts w:ascii="Times New Roman" w:hAnsi="Times New Roman" w:cs="Times New Roman"/>
          <w:b/>
          <w:sz w:val="24"/>
          <w:szCs w:val="24"/>
        </w:rPr>
        <w:t>Заключительные положения</w:t>
      </w:r>
    </w:p>
    <w:p w:rsidR="0020603E" w:rsidRPr="00A462DE" w:rsidRDefault="0020603E" w:rsidP="0020603E">
      <w:pPr>
        <w:pStyle w:val="ConsPlusNormal"/>
        <w:ind w:left="720"/>
        <w:outlineLvl w:val="0"/>
        <w:rPr>
          <w:rFonts w:ascii="Times New Roman" w:hAnsi="Times New Roman" w:cs="Times New Roman"/>
          <w:sz w:val="24"/>
          <w:szCs w:val="24"/>
        </w:rPr>
      </w:pP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44" w:history="1">
        <w:r w:rsidRPr="00A462DE">
          <w:rPr>
            <w:rFonts w:ascii="Times New Roman" w:hAnsi="Times New Roman" w:cs="Times New Roman"/>
            <w:sz w:val="24"/>
            <w:szCs w:val="24"/>
          </w:rPr>
          <w:t>кодекса</w:t>
        </w:r>
      </w:hyperlink>
      <w:r w:rsidRPr="00A462DE">
        <w:rPr>
          <w:rFonts w:ascii="Times New Roman" w:hAnsi="Times New Roman" w:cs="Times New Roman"/>
          <w:sz w:val="24"/>
          <w:szCs w:val="24"/>
        </w:rPr>
        <w:t xml:space="preserve"> РФ и иных нормативных правовых актов РФ.</w:t>
      </w:r>
    </w:p>
    <w:p w:rsidR="0020603E" w:rsidRPr="00A462DE" w:rsidRDefault="0020603E" w:rsidP="0020603E">
      <w:pPr>
        <w:pStyle w:val="ConsPlusNormal"/>
        <w:ind w:firstLine="540"/>
        <w:jc w:val="both"/>
        <w:rPr>
          <w:rFonts w:ascii="Times New Roman" w:hAnsi="Times New Roman" w:cs="Times New Roman"/>
          <w:sz w:val="24"/>
          <w:szCs w:val="24"/>
        </w:rPr>
      </w:pPr>
      <w:r w:rsidRPr="00A462DE">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20603E" w:rsidRPr="00A462DE" w:rsidRDefault="0020603E" w:rsidP="0020603E">
      <w:pPr>
        <w:pStyle w:val="ConsPlusNormal"/>
        <w:jc w:val="both"/>
        <w:rPr>
          <w:rFonts w:ascii="Times New Roman" w:hAnsi="Times New Roman" w:cs="Times New Roman"/>
          <w:sz w:val="24"/>
          <w:szCs w:val="24"/>
        </w:rPr>
      </w:pPr>
    </w:p>
    <w:p w:rsidR="00AE0E0E" w:rsidRDefault="00AE0E0E"/>
    <w:sectPr w:rsidR="00AE0E0E" w:rsidSect="009B4416">
      <w:headerReference w:type="default" r:id="rId45"/>
      <w:footerReference w:type="default" r:id="rId46"/>
      <w:pgSz w:w="11906" w:h="16838"/>
      <w:pgMar w:top="1134" w:right="850" w:bottom="1134" w:left="1701"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76" w:rsidRDefault="008C5676" w:rsidP="00B80905">
      <w:pPr>
        <w:spacing w:after="0" w:line="240" w:lineRule="auto"/>
      </w:pPr>
      <w:r>
        <w:separator/>
      </w:r>
    </w:p>
  </w:endnote>
  <w:endnote w:type="continuationSeparator" w:id="0">
    <w:p w:rsidR="008C5676" w:rsidRDefault="008C5676" w:rsidP="00B80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0063"/>
      <w:docPartObj>
        <w:docPartGallery w:val="Page Numbers (Bottom of Page)"/>
        <w:docPartUnique/>
      </w:docPartObj>
    </w:sdtPr>
    <w:sdtContent>
      <w:p w:rsidR="008F7D4F" w:rsidRDefault="00B80905">
        <w:pPr>
          <w:pStyle w:val="a5"/>
          <w:jc w:val="center"/>
        </w:pPr>
        <w:r w:rsidRPr="00DA64E9">
          <w:rPr>
            <w:rFonts w:ascii="Times New Roman" w:hAnsi="Times New Roman" w:cs="Times New Roman"/>
            <w:sz w:val="20"/>
            <w:szCs w:val="20"/>
          </w:rPr>
          <w:fldChar w:fldCharType="begin"/>
        </w:r>
        <w:r w:rsidR="008F7D4F" w:rsidRPr="00DA64E9">
          <w:rPr>
            <w:rFonts w:ascii="Times New Roman" w:hAnsi="Times New Roman" w:cs="Times New Roman"/>
            <w:sz w:val="20"/>
            <w:szCs w:val="20"/>
          </w:rPr>
          <w:instrText xml:space="preserve"> PAGE   \* MERGEFORMAT </w:instrText>
        </w:r>
        <w:r w:rsidRPr="00DA64E9">
          <w:rPr>
            <w:rFonts w:ascii="Times New Roman" w:hAnsi="Times New Roman" w:cs="Times New Roman"/>
            <w:sz w:val="20"/>
            <w:szCs w:val="20"/>
          </w:rPr>
          <w:fldChar w:fldCharType="separate"/>
        </w:r>
        <w:r w:rsidR="00F71A6E">
          <w:rPr>
            <w:rFonts w:ascii="Times New Roman" w:hAnsi="Times New Roman" w:cs="Times New Roman"/>
            <w:noProof/>
            <w:sz w:val="20"/>
            <w:szCs w:val="20"/>
          </w:rPr>
          <w:t>2</w:t>
        </w:r>
        <w:r w:rsidRPr="00DA64E9">
          <w:rPr>
            <w:rFonts w:ascii="Times New Roman" w:hAnsi="Times New Roman" w:cs="Times New Roman"/>
            <w:sz w:val="20"/>
            <w:szCs w:val="20"/>
          </w:rPr>
          <w:fldChar w:fldCharType="end"/>
        </w:r>
      </w:p>
    </w:sdtContent>
  </w:sdt>
  <w:p w:rsidR="008F7D4F" w:rsidRDefault="008F7D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76" w:rsidRDefault="008C5676" w:rsidP="00B80905">
      <w:pPr>
        <w:spacing w:after="0" w:line="240" w:lineRule="auto"/>
      </w:pPr>
      <w:r>
        <w:separator/>
      </w:r>
    </w:p>
  </w:footnote>
  <w:footnote w:type="continuationSeparator" w:id="0">
    <w:p w:rsidR="008C5676" w:rsidRDefault="008C5676" w:rsidP="00B80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4F" w:rsidRPr="004D6389" w:rsidRDefault="008F7D4F" w:rsidP="009B4416">
    <w:pPr>
      <w:pStyle w:val="a3"/>
      <w:jc w:val="right"/>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3A6"/>
    <w:multiLevelType w:val="multilevel"/>
    <w:tmpl w:val="06BCC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E5537FA"/>
    <w:multiLevelType w:val="hybridMultilevel"/>
    <w:tmpl w:val="8E5016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B1757"/>
    <w:multiLevelType w:val="multilevel"/>
    <w:tmpl w:val="21A649F4"/>
    <w:lvl w:ilvl="0">
      <w:start w:val="2"/>
      <w:numFmt w:val="decimal"/>
      <w:lvlText w:val="%1"/>
      <w:lvlJc w:val="left"/>
      <w:pPr>
        <w:ind w:left="420" w:hanging="420"/>
      </w:pPr>
      <w:rPr>
        <w:rFonts w:hint="default"/>
      </w:rPr>
    </w:lvl>
    <w:lvl w:ilvl="1">
      <w:start w:val="20"/>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7F9F544B"/>
    <w:multiLevelType w:val="multilevel"/>
    <w:tmpl w:val="57BAF440"/>
    <w:lvl w:ilvl="0">
      <w:start w:val="1"/>
      <w:numFmt w:val="decimal"/>
      <w:lvlText w:val="%1."/>
      <w:lvlJc w:val="left"/>
      <w:pPr>
        <w:ind w:left="720" w:hanging="360"/>
      </w:pPr>
      <w:rPr>
        <w:rFonts w:hint="default"/>
      </w:rPr>
    </w:lvl>
    <w:lvl w:ilvl="1">
      <w:start w:val="20"/>
      <w:numFmt w:val="decimal"/>
      <w:isLgl/>
      <w:lvlText w:val="%1.%2."/>
      <w:lvlJc w:val="left"/>
      <w:pPr>
        <w:ind w:left="1632" w:hanging="1092"/>
      </w:pPr>
      <w:rPr>
        <w:rFonts w:hint="default"/>
      </w:rPr>
    </w:lvl>
    <w:lvl w:ilvl="2">
      <w:start w:val="1"/>
      <w:numFmt w:val="decimal"/>
      <w:isLgl/>
      <w:lvlText w:val="%1.%2.%3."/>
      <w:lvlJc w:val="left"/>
      <w:pPr>
        <w:ind w:left="1812" w:hanging="1092"/>
      </w:pPr>
      <w:rPr>
        <w:rFonts w:hint="default"/>
      </w:rPr>
    </w:lvl>
    <w:lvl w:ilvl="3">
      <w:start w:val="1"/>
      <w:numFmt w:val="decimal"/>
      <w:isLgl/>
      <w:lvlText w:val="%1.%2.%3.%4."/>
      <w:lvlJc w:val="left"/>
      <w:pPr>
        <w:ind w:left="1992" w:hanging="1092"/>
      </w:pPr>
      <w:rPr>
        <w:rFonts w:hint="default"/>
      </w:rPr>
    </w:lvl>
    <w:lvl w:ilvl="4">
      <w:start w:val="1"/>
      <w:numFmt w:val="decimal"/>
      <w:isLgl/>
      <w:lvlText w:val="%1.%2.%3.%4.%5."/>
      <w:lvlJc w:val="left"/>
      <w:pPr>
        <w:ind w:left="2172" w:hanging="1092"/>
      </w:pPr>
      <w:rPr>
        <w:rFonts w:hint="default"/>
      </w:rPr>
    </w:lvl>
    <w:lvl w:ilvl="5">
      <w:start w:val="1"/>
      <w:numFmt w:val="decimal"/>
      <w:isLgl/>
      <w:lvlText w:val="%1.%2.%3.%4.%5.%6."/>
      <w:lvlJc w:val="left"/>
      <w:pPr>
        <w:ind w:left="2352" w:hanging="1092"/>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20603E"/>
    <w:rsid w:val="00195486"/>
    <w:rsid w:val="0020603E"/>
    <w:rsid w:val="00297F97"/>
    <w:rsid w:val="002B07D3"/>
    <w:rsid w:val="00420FD2"/>
    <w:rsid w:val="005A323B"/>
    <w:rsid w:val="007B0F19"/>
    <w:rsid w:val="007C04FA"/>
    <w:rsid w:val="008C5676"/>
    <w:rsid w:val="008F7D4F"/>
    <w:rsid w:val="009B4416"/>
    <w:rsid w:val="00A440B5"/>
    <w:rsid w:val="00A627E4"/>
    <w:rsid w:val="00A7209E"/>
    <w:rsid w:val="00A80684"/>
    <w:rsid w:val="00AA2A75"/>
    <w:rsid w:val="00AE0E0E"/>
    <w:rsid w:val="00B47A7F"/>
    <w:rsid w:val="00B80905"/>
    <w:rsid w:val="00F7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03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2060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0603E"/>
  </w:style>
  <w:style w:type="paragraph" w:styleId="a5">
    <w:name w:val="footer"/>
    <w:basedOn w:val="a"/>
    <w:link w:val="a6"/>
    <w:uiPriority w:val="99"/>
    <w:unhideWhenUsed/>
    <w:rsid w:val="002060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603E"/>
  </w:style>
  <w:style w:type="paragraph" w:styleId="a7">
    <w:name w:val="Balloon Text"/>
    <w:basedOn w:val="a"/>
    <w:link w:val="a8"/>
    <w:uiPriority w:val="99"/>
    <w:semiHidden/>
    <w:unhideWhenUsed/>
    <w:rsid w:val="002060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0603E"/>
    <w:rPr>
      <w:rFonts w:ascii="Tahoma" w:hAnsi="Tahoma" w:cs="Tahoma"/>
      <w:sz w:val="16"/>
      <w:szCs w:val="16"/>
    </w:rPr>
  </w:style>
  <w:style w:type="paragraph" w:styleId="a9">
    <w:name w:val="No Spacing"/>
    <w:uiPriority w:val="1"/>
    <w:qFormat/>
    <w:rsid w:val="002060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dconsultant.ca.sbrf.ru/cons/cgi/online.cgi?req=doc;base=LAW;n=289887;fld=134" TargetMode="External"/><Relationship Id="rId13" Type="http://schemas.openxmlformats.org/officeDocument/2006/relationships/hyperlink" Target="http://fedconsultant.ca.sbrf.ru/cons/cgi/online.cgi?req=doc;base=LAW;n=289887;fld=134" TargetMode="External"/><Relationship Id="rId18" Type="http://schemas.openxmlformats.org/officeDocument/2006/relationships/hyperlink" Target="http://fedconsultant.ca.sbrf.ru/cons/cgi/online.cgi?req=doc;base=LAW;n=289887;fld=134" TargetMode="External"/><Relationship Id="rId26" Type="http://schemas.openxmlformats.org/officeDocument/2006/relationships/hyperlink" Target="http://fedconsultant.ca.sbrf.ru/cons/cgi/online.cgi?req=doc;base=LAW;n=289887;fld=134" TargetMode="External"/><Relationship Id="rId39" Type="http://schemas.openxmlformats.org/officeDocument/2006/relationships/hyperlink" Target="http://fedconsultant.ca.sbrf.ru/cons/cgi/online.cgi?req=doc;base=LAW;n=289887;fld=134" TargetMode="External"/><Relationship Id="rId3" Type="http://schemas.openxmlformats.org/officeDocument/2006/relationships/styles" Target="styles.xml"/><Relationship Id="rId21" Type="http://schemas.openxmlformats.org/officeDocument/2006/relationships/hyperlink" Target="http://fedconsultant.ca.sbrf.ru/cons/cgi/online.cgi?req=doc;base=LAW;n=289887;fld=134" TargetMode="External"/><Relationship Id="rId34" Type="http://schemas.openxmlformats.org/officeDocument/2006/relationships/hyperlink" Target="http://fedconsultant.ca.sbrf.ru/cons/cgi/online.cgi?req=doc;base=LAW;n=289887;fld=134" TargetMode="External"/><Relationship Id="rId42" Type="http://schemas.openxmlformats.org/officeDocument/2006/relationships/hyperlink" Target="http://fedconsultant.ca.sbrf.ru/cons/cgi/online.cgi?req=doc;base=LAW;n=289887;fld=13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edconsultant.ca.sbrf.ru/cons/cgi/online.cgi?req=doc;base=LAW;n=289887;fld=134" TargetMode="External"/><Relationship Id="rId17" Type="http://schemas.openxmlformats.org/officeDocument/2006/relationships/hyperlink" Target="http://fedconsultant.ca.sbrf.ru/cons/cgi/online.cgi?req=doc;base=LAW;n=289887;fld=134" TargetMode="External"/><Relationship Id="rId25" Type="http://schemas.openxmlformats.org/officeDocument/2006/relationships/hyperlink" Target="http://fedconsultant.ca.sbrf.ru/cons/cgi/online.cgi?req=doc;base=LAW;n=289887;fld=134" TargetMode="External"/><Relationship Id="rId33" Type="http://schemas.openxmlformats.org/officeDocument/2006/relationships/hyperlink" Target="http://fedconsultant.ca.sbrf.ru/cons/cgi/online.cgi?req=doc;base=LAW;n=289887;fld=134" TargetMode="External"/><Relationship Id="rId38" Type="http://schemas.openxmlformats.org/officeDocument/2006/relationships/hyperlink" Target="http://fedconsultant.ca.sbrf.ru/cons/cgi/online.cgi?req=doc;base=LAW;n=289887;fld=134"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edconsultant.ca.sbrf.ru/cons/cgi/online.cgi?req=doc;base=LAW;n=289887;fld=134" TargetMode="External"/><Relationship Id="rId20" Type="http://schemas.openxmlformats.org/officeDocument/2006/relationships/hyperlink" Target="http://fedconsultant.ca.sbrf.ru/cons/cgi/online.cgi?req=doc;base=LAW;n=289887;fld=134" TargetMode="External"/><Relationship Id="rId29" Type="http://schemas.openxmlformats.org/officeDocument/2006/relationships/hyperlink" Target="http://fedconsultant.ca.sbrf.ru/cons/cgi/online.cgi?req=doc;base=LAW;n=289887;fld=134" TargetMode="External"/><Relationship Id="rId41" Type="http://schemas.openxmlformats.org/officeDocument/2006/relationships/hyperlink" Target="http://fedconsultant.ca.sbrf.ru/cons/cgi/online.cgi?req=doc;base=LAW;n=289887;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dconsultant.ca.sbrf.ru/cons/cgi/online.cgi?req=doc;base=LAW;n=289887;fld=134" TargetMode="External"/><Relationship Id="rId24" Type="http://schemas.openxmlformats.org/officeDocument/2006/relationships/hyperlink" Target="http://fedconsultant.ca.sbrf.ru/cons/cgi/online.cgi?req=doc;base=LAW;n=289887;fld=134" TargetMode="External"/><Relationship Id="rId32" Type="http://schemas.openxmlformats.org/officeDocument/2006/relationships/hyperlink" Target="http://fedconsultant.ca.sbrf.ru/cons/cgi/online.cgi?req=doc;base=LAW;n=289887;fld=134" TargetMode="External"/><Relationship Id="rId37" Type="http://schemas.openxmlformats.org/officeDocument/2006/relationships/hyperlink" Target="http://fedconsultant.ca.sbrf.ru/cons/cgi/online.cgi?req=doc;base=LAW;n=289887;fld=134" TargetMode="External"/><Relationship Id="rId40" Type="http://schemas.openxmlformats.org/officeDocument/2006/relationships/hyperlink" Target="http://fedconsultant.ca.sbrf.ru/cons/cgi/online.cgi?req=doc;base=LAW;n=289887;fld=134"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edconsultant.ca.sbrf.ru/cons/cgi/online.cgi?req=doc;base=LAW;n=289887;fld=134" TargetMode="External"/><Relationship Id="rId23" Type="http://schemas.openxmlformats.org/officeDocument/2006/relationships/hyperlink" Target="http://fedconsultant.ca.sbrf.ru/cons/cgi/online.cgi?req=doc;base=LAW;n=289887;fld=134" TargetMode="External"/><Relationship Id="rId28" Type="http://schemas.openxmlformats.org/officeDocument/2006/relationships/hyperlink" Target="http://fedconsultant.ca.sbrf.ru/cons/cgi/online.cgi?req=doc;base=LAW;n=289887;fld=134" TargetMode="External"/><Relationship Id="rId36" Type="http://schemas.openxmlformats.org/officeDocument/2006/relationships/hyperlink" Target="http://fedconsultant.ca.sbrf.ru/cons/cgi/online.cgi?req=doc;base=LAW;n=289887;fld=134" TargetMode="External"/><Relationship Id="rId10" Type="http://schemas.openxmlformats.org/officeDocument/2006/relationships/hyperlink" Target="http://fedconsultant.ca.sbrf.ru/cons/cgi/online.cgi?req=doc;base=LAW;n=289887;fld=134" TargetMode="External"/><Relationship Id="rId19" Type="http://schemas.openxmlformats.org/officeDocument/2006/relationships/hyperlink" Target="http://fedconsultant.ca.sbrf.ru/cons/cgi/online.cgi?req=doc;base=LAW;n=289887;fld=134" TargetMode="External"/><Relationship Id="rId31" Type="http://schemas.openxmlformats.org/officeDocument/2006/relationships/hyperlink" Target="http://fedconsultant.ca.sbrf.ru/cons/cgi/online.cgi?req=doc;base=LAW;n=289887;fld=134" TargetMode="External"/><Relationship Id="rId44" Type="http://schemas.openxmlformats.org/officeDocument/2006/relationships/hyperlink" Target="http://fedconsultant.ca.sbrf.ru/cons/cgi/online.cgi?req=doc;base=LAW;n=289887;fld=134" TargetMode="External"/><Relationship Id="rId4" Type="http://schemas.openxmlformats.org/officeDocument/2006/relationships/settings" Target="settings.xml"/><Relationship Id="rId9" Type="http://schemas.openxmlformats.org/officeDocument/2006/relationships/hyperlink" Target="http://fedconsultant.ca.sbrf.ru/cons/cgi/online.cgi?req=doc;base=LAW;n=289887;fld=134" TargetMode="External"/><Relationship Id="rId14" Type="http://schemas.openxmlformats.org/officeDocument/2006/relationships/hyperlink" Target="http://fedconsultant.ca.sbrf.ru/cons/cgi/online.cgi?req=doc;base=LAW;n=289887;fld=134" TargetMode="External"/><Relationship Id="rId22" Type="http://schemas.openxmlformats.org/officeDocument/2006/relationships/hyperlink" Target="http://fedconsultant.ca.sbrf.ru/cons/cgi/online.cgi?req=doc;base=LAW;n=289887;fld=134" TargetMode="External"/><Relationship Id="rId27" Type="http://schemas.openxmlformats.org/officeDocument/2006/relationships/hyperlink" Target="http://fedconsultant.ca.sbrf.ru/cons/cgi/online.cgi?req=doc;base=LAW;n=289887;fld=134" TargetMode="External"/><Relationship Id="rId30" Type="http://schemas.openxmlformats.org/officeDocument/2006/relationships/hyperlink" Target="http://fedconsultant.ca.sbrf.ru/cons/cgi/online.cgi?req=doc;base=LAW;n=289887;fld=134" TargetMode="External"/><Relationship Id="rId35" Type="http://schemas.openxmlformats.org/officeDocument/2006/relationships/hyperlink" Target="http://fedconsultant.ca.sbrf.ru/cons/cgi/online.cgi?req=doc;base=LAW;n=289887;fld=134" TargetMode="External"/><Relationship Id="rId43" Type="http://schemas.openxmlformats.org/officeDocument/2006/relationships/hyperlink" Target="http://fedconsultant.ca.sbrf.ru/cons/cgi/online.cgi?req=doc;base=LAW;n=289887;fld=13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D241-671D-49C1-A352-958CFED0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9592</Words>
  <Characters>54679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2019-04-24T15:36:00Z</cp:lastPrinted>
  <dcterms:created xsi:type="dcterms:W3CDTF">2019-04-24T15:37:00Z</dcterms:created>
  <dcterms:modified xsi:type="dcterms:W3CDTF">2020-10-13T15:37:00Z</dcterms:modified>
</cp:coreProperties>
</file>